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B3D" w:rsidRPr="002F15ED" w:rsidRDefault="00CB0B3D" w:rsidP="00CB0B3D">
      <w:pPr>
        <w:ind w:left="840"/>
        <w:rPr>
          <w:rFonts w:cs="Arial"/>
        </w:rPr>
      </w:pPr>
    </w:p>
    <w:p w:rsidR="00CB0B3D" w:rsidRPr="002F15ED" w:rsidRDefault="00CB0B3D" w:rsidP="00CB0B3D">
      <w:pPr>
        <w:ind w:left="840"/>
        <w:rPr>
          <w:rFonts w:cs="Arial"/>
        </w:rPr>
      </w:pPr>
      <w:r w:rsidRPr="002F15ED">
        <w:rPr>
          <w:rFonts w:cs="Arial"/>
        </w:rPr>
        <w:object w:dxaOrig="12210" w:dyaOrig="6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77.25pt" o:ole="" fillcolor="window">
            <v:imagedata r:id="rId7" o:title=""/>
          </v:shape>
          <o:OLEObject Type="Embed" ProgID="PBrush" ShapeID="_x0000_i1025" DrawAspect="Content" ObjectID="_1482485917" r:id="rId8"/>
        </w:object>
      </w:r>
    </w:p>
    <w:p w:rsidR="00CB0B3D" w:rsidRPr="002F15ED" w:rsidRDefault="00CB0B3D" w:rsidP="00CB0B3D">
      <w:pPr>
        <w:ind w:left="840"/>
        <w:rPr>
          <w:rFonts w:cs="Arial"/>
        </w:rPr>
      </w:pPr>
    </w:p>
    <w:p w:rsidR="00CB0B3D" w:rsidRPr="002F15ED" w:rsidRDefault="00CB0B3D" w:rsidP="00CB0B3D">
      <w:pPr>
        <w:ind w:left="840"/>
        <w:rPr>
          <w:rFonts w:cs="Arial"/>
        </w:rPr>
      </w:pPr>
    </w:p>
    <w:p w:rsidR="00CB0B3D" w:rsidRPr="002F15ED" w:rsidRDefault="00CB0B3D" w:rsidP="00CB0B3D">
      <w:pPr>
        <w:ind w:left="840"/>
        <w:rPr>
          <w:rFonts w:cs="Arial"/>
          <w:sz w:val="72"/>
          <w:szCs w:val="72"/>
        </w:rPr>
      </w:pPr>
    </w:p>
    <w:p w:rsidR="00CB0B3D" w:rsidRPr="002F15ED" w:rsidRDefault="00CB0B3D" w:rsidP="00CB0B3D">
      <w:pPr>
        <w:ind w:left="840"/>
        <w:rPr>
          <w:rFonts w:cs="Arial"/>
          <w:sz w:val="72"/>
          <w:szCs w:val="72"/>
        </w:rPr>
      </w:pPr>
      <w:r>
        <w:rPr>
          <w:rFonts w:cs="Arial"/>
          <w:sz w:val="72"/>
          <w:szCs w:val="72"/>
        </w:rPr>
        <w:t xml:space="preserve">Advanced </w:t>
      </w:r>
      <w:r w:rsidRPr="002F15ED">
        <w:rPr>
          <w:rFonts w:cs="Arial"/>
          <w:sz w:val="72"/>
          <w:szCs w:val="72"/>
        </w:rPr>
        <w:t>Higher Physics</w:t>
      </w:r>
    </w:p>
    <w:p w:rsidR="00CB0B3D" w:rsidRPr="002F15ED" w:rsidRDefault="00CB0B3D" w:rsidP="00CB0B3D">
      <w:pPr>
        <w:ind w:left="840"/>
        <w:rPr>
          <w:rFonts w:cs="Arial"/>
          <w:sz w:val="72"/>
          <w:szCs w:val="72"/>
        </w:rPr>
      </w:pPr>
    </w:p>
    <w:p w:rsidR="00CB0B3D" w:rsidRPr="002F15ED" w:rsidRDefault="005B1458" w:rsidP="00CB0B3D">
      <w:pPr>
        <w:ind w:left="840"/>
        <w:rPr>
          <w:rFonts w:cs="Arial"/>
          <w:sz w:val="72"/>
          <w:szCs w:val="72"/>
        </w:rPr>
      </w:pPr>
      <w:r>
        <w:rPr>
          <w:rFonts w:cs="Arial"/>
          <w:sz w:val="72"/>
          <w:szCs w:val="72"/>
        </w:rPr>
        <w:t>Quanta</w:t>
      </w:r>
    </w:p>
    <w:p w:rsidR="00CB0B3D" w:rsidRPr="002F15ED" w:rsidRDefault="00CB0B3D" w:rsidP="00CB0B3D">
      <w:pPr>
        <w:ind w:left="840"/>
        <w:rPr>
          <w:rFonts w:cs="Arial"/>
          <w:sz w:val="72"/>
          <w:szCs w:val="72"/>
        </w:rPr>
      </w:pPr>
    </w:p>
    <w:p w:rsidR="00CB0B3D" w:rsidRDefault="00CB0B3D" w:rsidP="00CB0B3D">
      <w:pPr>
        <w:ind w:left="840"/>
        <w:rPr>
          <w:rFonts w:cs="Arial"/>
          <w:sz w:val="72"/>
          <w:szCs w:val="72"/>
        </w:rPr>
      </w:pPr>
      <w:r>
        <w:rPr>
          <w:rFonts w:cs="Arial"/>
          <w:sz w:val="72"/>
          <w:szCs w:val="72"/>
        </w:rPr>
        <w:t>Problems</w:t>
      </w:r>
      <w:r w:rsidRPr="002F15ED">
        <w:rPr>
          <w:rFonts w:cs="Arial"/>
          <w:sz w:val="72"/>
          <w:szCs w:val="72"/>
        </w:rPr>
        <w:t xml:space="preserve">: </w:t>
      </w:r>
    </w:p>
    <w:p w:rsidR="00CB0B3D" w:rsidRPr="002F15ED" w:rsidRDefault="00CB0B3D" w:rsidP="00CB0B3D">
      <w:pPr>
        <w:ind w:left="840"/>
        <w:rPr>
          <w:rFonts w:cs="Arial"/>
          <w:sz w:val="72"/>
          <w:szCs w:val="72"/>
        </w:rPr>
      </w:pPr>
      <w:r w:rsidRPr="002F15ED">
        <w:rPr>
          <w:rFonts w:cs="Arial"/>
          <w:sz w:val="72"/>
          <w:szCs w:val="72"/>
        </w:rPr>
        <w:t>Solutions</w:t>
      </w:r>
    </w:p>
    <w:p w:rsidR="00CB0B3D" w:rsidRPr="002F15ED" w:rsidRDefault="00CB0B3D" w:rsidP="00CB0B3D">
      <w:pPr>
        <w:ind w:left="840"/>
        <w:rPr>
          <w:rFonts w:cs="Arial"/>
          <w:sz w:val="72"/>
          <w:szCs w:val="72"/>
        </w:rPr>
      </w:pPr>
    </w:p>
    <w:p w:rsidR="000E5E6A" w:rsidRPr="00DB53F4" w:rsidRDefault="000E5E6A" w:rsidP="000E5E6A">
      <w:pPr>
        <w:rPr>
          <w:rFonts w:cs="Arial"/>
          <w:sz w:val="22"/>
          <w:szCs w:val="22"/>
        </w:rPr>
      </w:pPr>
    </w:p>
    <w:p w:rsidR="00DB53F4" w:rsidRPr="00DB53F4" w:rsidRDefault="00DB53F4" w:rsidP="000E5E6A">
      <w:pPr>
        <w:rPr>
          <w:rFonts w:cs="Arial"/>
          <w:sz w:val="22"/>
          <w:szCs w:val="22"/>
        </w:rPr>
      </w:pPr>
    </w:p>
    <w:p w:rsidR="00DB53F4" w:rsidRPr="00DB53F4" w:rsidRDefault="00DB53F4" w:rsidP="000E5E6A">
      <w:pPr>
        <w:rPr>
          <w:rFonts w:cs="Arial"/>
          <w:sz w:val="22"/>
          <w:szCs w:val="22"/>
        </w:rPr>
      </w:pPr>
    </w:p>
    <w:p w:rsidR="00DB53F4" w:rsidRPr="00DB53F4" w:rsidRDefault="00DB53F4" w:rsidP="000E5E6A">
      <w:pPr>
        <w:rPr>
          <w:rFonts w:cs="Arial"/>
          <w:sz w:val="22"/>
          <w:szCs w:val="22"/>
        </w:rPr>
      </w:pPr>
    </w:p>
    <w:p w:rsidR="00DB53F4" w:rsidRPr="00DB53F4" w:rsidRDefault="00DB53F4">
      <w:pPr>
        <w:rPr>
          <w:rFonts w:cs="Arial"/>
          <w:sz w:val="22"/>
          <w:szCs w:val="22"/>
        </w:rPr>
      </w:pPr>
      <w:r w:rsidRPr="00DB53F4">
        <w:rPr>
          <w:rFonts w:cs="Arial"/>
          <w:sz w:val="22"/>
          <w:szCs w:val="22"/>
        </w:rPr>
        <w:br w:type="page"/>
      </w:r>
      <w:bookmarkStart w:id="0" w:name="_GoBack"/>
      <w:bookmarkEnd w:id="0"/>
    </w:p>
    <w:p w:rsidR="00DB53F4" w:rsidRPr="00DB53F4" w:rsidRDefault="00DB53F4" w:rsidP="000E5E6A">
      <w:pPr>
        <w:rPr>
          <w:rFonts w:cs="Arial"/>
          <w:sz w:val="22"/>
          <w:szCs w:val="22"/>
        </w:rPr>
      </w:pPr>
    </w:p>
    <w:p w:rsidR="00DB53F4" w:rsidRPr="00DB53F4" w:rsidRDefault="00DB53F4">
      <w:pPr>
        <w:rPr>
          <w:rFonts w:cs="Arial"/>
          <w:sz w:val="22"/>
          <w:szCs w:val="22"/>
        </w:rPr>
      </w:pPr>
      <w:r w:rsidRPr="00DB53F4">
        <w:rPr>
          <w:rFonts w:cs="Arial"/>
          <w:sz w:val="22"/>
          <w:szCs w:val="22"/>
        </w:rPr>
        <w:br w:type="page"/>
      </w:r>
    </w:p>
    <w:p w:rsidR="000A0F3D" w:rsidRPr="00C07301" w:rsidRDefault="000A0F3D" w:rsidP="000A0F3D">
      <w:pPr>
        <w:pStyle w:val="Heading1"/>
        <w:rPr>
          <w:sz w:val="24"/>
          <w:szCs w:val="24"/>
        </w:rPr>
      </w:pPr>
      <w:r w:rsidRPr="00C07301">
        <w:rPr>
          <w:sz w:val="24"/>
          <w:szCs w:val="24"/>
        </w:rPr>
        <w:lastRenderedPageBreak/>
        <w:t>TUTORIAL 1</w:t>
      </w:r>
      <w:r>
        <w:rPr>
          <w:sz w:val="24"/>
          <w:szCs w:val="24"/>
        </w:rPr>
        <w:t>.0</w:t>
      </w:r>
    </w:p>
    <w:p w:rsidR="000A0F3D" w:rsidRPr="00C07301" w:rsidRDefault="000A0F3D" w:rsidP="000A0F3D">
      <w:pPr>
        <w:rPr>
          <w:b/>
          <w:szCs w:val="24"/>
        </w:rPr>
      </w:pPr>
    </w:p>
    <w:p w:rsidR="000A0F3D" w:rsidRPr="001B7F72" w:rsidRDefault="006E07F3" w:rsidP="000A0F3D">
      <w:pPr>
        <w:rPr>
          <w:b/>
          <w:szCs w:val="24"/>
        </w:rPr>
      </w:pPr>
      <w:r>
        <w:rPr>
          <w:b/>
          <w:szCs w:val="24"/>
        </w:rPr>
        <w:t>Quantum Theory</w:t>
      </w:r>
    </w:p>
    <w:p w:rsidR="000A0F3D" w:rsidRDefault="000A0F3D" w:rsidP="000A0F3D">
      <w:pPr>
        <w:ind w:left="284" w:hanging="284"/>
      </w:pPr>
    </w:p>
    <w:p w:rsidR="006E07F3" w:rsidRPr="006E07F3" w:rsidRDefault="006E07F3" w:rsidP="000A0F3D">
      <w:pPr>
        <w:ind w:left="284" w:hanging="284"/>
        <w:rPr>
          <w:sz w:val="22"/>
          <w:szCs w:val="22"/>
        </w:rPr>
      </w:pPr>
      <w:r w:rsidRPr="006E07F3">
        <w:rPr>
          <w:sz w:val="22"/>
          <w:szCs w:val="22"/>
        </w:rPr>
        <w:t>Numerical answers</w:t>
      </w:r>
    </w:p>
    <w:p w:rsidR="006E07F3" w:rsidRPr="006E07F3" w:rsidRDefault="006E07F3" w:rsidP="000A0F3D">
      <w:pPr>
        <w:ind w:left="284" w:hanging="284"/>
        <w:rPr>
          <w:sz w:val="22"/>
          <w:szCs w:val="22"/>
        </w:rPr>
      </w:pP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  <w:r w:rsidRPr="006E07F3">
        <w:rPr>
          <w:rFonts w:cs="Arial"/>
          <w:sz w:val="22"/>
          <w:szCs w:val="22"/>
        </w:rPr>
        <w:t>1.</w:t>
      </w:r>
      <w:r w:rsidRPr="006E07F3">
        <w:rPr>
          <w:rFonts w:cs="Arial"/>
          <w:sz w:val="22"/>
          <w:szCs w:val="22"/>
        </w:rPr>
        <w:tab/>
        <w:t>±</w:t>
      </w:r>
      <w:r w:rsidR="00975DE7">
        <w:rPr>
          <w:rFonts w:cs="Arial"/>
          <w:sz w:val="22"/>
          <w:szCs w:val="22"/>
        </w:rPr>
        <w:t>1</w:t>
      </w:r>
      <w:r w:rsidRPr="006E07F3">
        <w:rPr>
          <w:rFonts w:cs="Arial"/>
          <w:sz w:val="22"/>
          <w:szCs w:val="22"/>
        </w:rPr>
        <w:t>.</w:t>
      </w:r>
      <w:r w:rsidR="00975DE7">
        <w:rPr>
          <w:rFonts w:cs="Arial"/>
          <w:sz w:val="22"/>
          <w:szCs w:val="22"/>
        </w:rPr>
        <w:t>1</w:t>
      </w:r>
      <w:r w:rsidRPr="006E07F3">
        <w:rPr>
          <w:rFonts w:cs="Arial"/>
          <w:sz w:val="22"/>
          <w:szCs w:val="22"/>
        </w:rPr>
        <w:t xml:space="preserve"> × 10</w:t>
      </w:r>
      <w:r w:rsidRPr="006E07F3">
        <w:rPr>
          <w:rFonts w:cs="Arial"/>
          <w:sz w:val="22"/>
          <w:szCs w:val="22"/>
          <w:vertAlign w:val="superscript"/>
        </w:rPr>
        <w:t>–23</w:t>
      </w:r>
      <w:r w:rsidRPr="006E07F3">
        <w:rPr>
          <w:rFonts w:cs="Arial"/>
          <w:sz w:val="22"/>
          <w:szCs w:val="22"/>
        </w:rPr>
        <w:t xml:space="preserve"> kg m s</w:t>
      </w:r>
      <w:r w:rsidRPr="006E07F3">
        <w:rPr>
          <w:rFonts w:cs="Arial"/>
          <w:sz w:val="22"/>
          <w:szCs w:val="22"/>
          <w:vertAlign w:val="superscript"/>
        </w:rPr>
        <w:t>–1</w:t>
      </w: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  <w:r w:rsidRPr="006E07F3">
        <w:rPr>
          <w:rFonts w:cs="Arial"/>
          <w:sz w:val="22"/>
          <w:szCs w:val="22"/>
        </w:rPr>
        <w:t>2.</w:t>
      </w:r>
      <w:r w:rsidRPr="006E07F3">
        <w:rPr>
          <w:rFonts w:cs="Arial"/>
          <w:sz w:val="22"/>
          <w:szCs w:val="22"/>
        </w:rPr>
        <w:tab/>
        <w:t>±</w:t>
      </w:r>
      <w:r w:rsidR="00975DE7">
        <w:rPr>
          <w:rFonts w:cs="Arial"/>
          <w:sz w:val="22"/>
          <w:szCs w:val="22"/>
        </w:rPr>
        <w:t>5</w:t>
      </w:r>
      <w:r w:rsidRPr="006E07F3">
        <w:rPr>
          <w:rFonts w:cs="Arial"/>
          <w:sz w:val="22"/>
          <w:szCs w:val="22"/>
        </w:rPr>
        <w:t>.</w:t>
      </w:r>
      <w:r w:rsidR="00975DE7">
        <w:rPr>
          <w:rFonts w:cs="Arial"/>
          <w:sz w:val="22"/>
          <w:szCs w:val="22"/>
        </w:rPr>
        <w:t>65</w:t>
      </w:r>
      <w:r w:rsidRPr="006E07F3">
        <w:rPr>
          <w:rFonts w:cs="Arial"/>
          <w:sz w:val="22"/>
          <w:szCs w:val="22"/>
        </w:rPr>
        <w:t xml:space="preserve"> × 10</w:t>
      </w:r>
      <w:r w:rsidRPr="006E07F3">
        <w:rPr>
          <w:rFonts w:cs="Arial"/>
          <w:sz w:val="22"/>
          <w:szCs w:val="22"/>
          <w:vertAlign w:val="superscript"/>
        </w:rPr>
        <w:t>–</w:t>
      </w:r>
      <w:r w:rsidR="001E7299">
        <w:rPr>
          <w:rFonts w:cs="Arial"/>
          <w:sz w:val="22"/>
          <w:szCs w:val="22"/>
          <w:vertAlign w:val="superscript"/>
        </w:rPr>
        <w:t>9</w:t>
      </w:r>
      <w:r w:rsidRPr="006E07F3">
        <w:rPr>
          <w:rFonts w:cs="Arial"/>
          <w:sz w:val="22"/>
          <w:szCs w:val="22"/>
        </w:rPr>
        <w:t xml:space="preserve"> m </w:t>
      </w: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  <w:r w:rsidRPr="006E07F3">
        <w:rPr>
          <w:rFonts w:cs="Arial"/>
          <w:sz w:val="22"/>
          <w:szCs w:val="22"/>
        </w:rPr>
        <w:t>3.</w:t>
      </w:r>
      <w:r w:rsidRPr="006E07F3">
        <w:rPr>
          <w:rFonts w:cs="Arial"/>
          <w:sz w:val="22"/>
          <w:szCs w:val="22"/>
        </w:rPr>
        <w:tab/>
        <w:t>±</w:t>
      </w:r>
      <w:r w:rsidR="00975DE7">
        <w:rPr>
          <w:rFonts w:cs="Arial"/>
          <w:sz w:val="22"/>
          <w:szCs w:val="22"/>
        </w:rPr>
        <w:t>5</w:t>
      </w:r>
      <w:r w:rsidRPr="006E07F3">
        <w:rPr>
          <w:rFonts w:cs="Arial"/>
          <w:sz w:val="22"/>
          <w:szCs w:val="22"/>
        </w:rPr>
        <w:t>.</w:t>
      </w:r>
      <w:r w:rsidR="00975DE7">
        <w:rPr>
          <w:rFonts w:cs="Arial"/>
          <w:sz w:val="22"/>
          <w:szCs w:val="22"/>
        </w:rPr>
        <w:t>3</w:t>
      </w:r>
      <w:r w:rsidRPr="006E07F3">
        <w:rPr>
          <w:rFonts w:cs="Arial"/>
          <w:sz w:val="22"/>
          <w:szCs w:val="22"/>
        </w:rPr>
        <w:t xml:space="preserve"> × 10</w:t>
      </w:r>
      <w:r w:rsidRPr="006E07F3">
        <w:rPr>
          <w:rFonts w:cs="Arial"/>
          <w:sz w:val="22"/>
          <w:szCs w:val="22"/>
          <w:vertAlign w:val="superscript"/>
        </w:rPr>
        <w:t>–2</w:t>
      </w:r>
      <w:r w:rsidR="00975DE7">
        <w:rPr>
          <w:rFonts w:cs="Arial"/>
          <w:sz w:val="22"/>
          <w:szCs w:val="22"/>
          <w:vertAlign w:val="superscript"/>
        </w:rPr>
        <w:t>6</w:t>
      </w:r>
      <w:r w:rsidRPr="006E07F3">
        <w:rPr>
          <w:rFonts w:cs="Arial"/>
          <w:sz w:val="22"/>
          <w:szCs w:val="22"/>
        </w:rPr>
        <w:t xml:space="preserve"> J</w:t>
      </w:r>
    </w:p>
    <w:p w:rsidR="006E07F3" w:rsidRPr="006E07F3" w:rsidRDefault="006E07F3" w:rsidP="006E07F3">
      <w:pPr>
        <w:pStyle w:val="ListParagraph"/>
        <w:tabs>
          <w:tab w:val="left" w:pos="567"/>
          <w:tab w:val="left" w:pos="1134"/>
        </w:tabs>
        <w:spacing w:after="0" w:line="284" w:lineRule="atLeast"/>
        <w:ind w:left="1134" w:hanging="1134"/>
        <w:rPr>
          <w:rFonts w:ascii="Arial" w:hAnsi="Arial"/>
        </w:rPr>
      </w:pP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  <w:r w:rsidRPr="006E07F3">
        <w:rPr>
          <w:rFonts w:cs="Arial"/>
          <w:sz w:val="22"/>
          <w:szCs w:val="22"/>
        </w:rPr>
        <w:t>4.</w:t>
      </w:r>
      <w:r w:rsidRPr="006E07F3">
        <w:rPr>
          <w:rFonts w:cs="Arial"/>
          <w:sz w:val="22"/>
          <w:szCs w:val="22"/>
        </w:rPr>
        <w:tab/>
        <w:t>±</w:t>
      </w:r>
      <w:r w:rsidR="00975DE7">
        <w:rPr>
          <w:rFonts w:cs="Arial"/>
          <w:sz w:val="22"/>
          <w:szCs w:val="22"/>
        </w:rPr>
        <w:t>1</w:t>
      </w:r>
      <w:r w:rsidRPr="006E07F3">
        <w:rPr>
          <w:rFonts w:cs="Arial"/>
          <w:sz w:val="22"/>
          <w:szCs w:val="22"/>
        </w:rPr>
        <w:t>.</w:t>
      </w:r>
      <w:r w:rsidR="00975DE7">
        <w:rPr>
          <w:rFonts w:cs="Arial"/>
          <w:sz w:val="22"/>
          <w:szCs w:val="22"/>
        </w:rPr>
        <w:t>4</w:t>
      </w:r>
      <w:r w:rsidRPr="006E07F3">
        <w:rPr>
          <w:rFonts w:cs="Arial"/>
          <w:sz w:val="22"/>
          <w:szCs w:val="22"/>
        </w:rPr>
        <w:t xml:space="preserve"> × 10</w:t>
      </w:r>
      <w:r w:rsidRPr="006E07F3">
        <w:rPr>
          <w:rFonts w:cs="Arial"/>
          <w:sz w:val="22"/>
          <w:szCs w:val="22"/>
          <w:vertAlign w:val="superscript"/>
        </w:rPr>
        <w:t>–26</w:t>
      </w:r>
      <w:r w:rsidRPr="006E07F3">
        <w:rPr>
          <w:rFonts w:cs="Arial"/>
          <w:sz w:val="22"/>
          <w:szCs w:val="22"/>
        </w:rPr>
        <w:t xml:space="preserve"> kg m s</w:t>
      </w:r>
      <w:r w:rsidRPr="006E07F3">
        <w:rPr>
          <w:rFonts w:cs="Arial"/>
          <w:sz w:val="22"/>
          <w:szCs w:val="22"/>
          <w:vertAlign w:val="superscript"/>
        </w:rPr>
        <w:t>–1</w:t>
      </w:r>
      <w:r w:rsidRPr="006E07F3">
        <w:rPr>
          <w:rFonts w:cs="Arial"/>
          <w:sz w:val="22"/>
          <w:szCs w:val="22"/>
        </w:rPr>
        <w:t xml:space="preserve"> </w:t>
      </w: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  <w:r w:rsidRPr="006E07F3">
        <w:rPr>
          <w:rFonts w:cs="Arial"/>
          <w:sz w:val="22"/>
          <w:szCs w:val="22"/>
        </w:rPr>
        <w:t>5.</w:t>
      </w:r>
      <w:r w:rsidRPr="006E07F3">
        <w:rPr>
          <w:rFonts w:cs="Arial"/>
          <w:sz w:val="22"/>
          <w:szCs w:val="22"/>
        </w:rPr>
        <w:tab/>
        <w:t>(a)</w:t>
      </w:r>
      <w:r w:rsidRPr="006E07F3">
        <w:rPr>
          <w:rFonts w:cs="Arial"/>
          <w:sz w:val="22"/>
          <w:szCs w:val="22"/>
        </w:rPr>
        <w:tab/>
        <w:t>1.8 × 10</w:t>
      </w:r>
      <w:r w:rsidRPr="006E07F3">
        <w:rPr>
          <w:rFonts w:cs="Arial"/>
          <w:sz w:val="22"/>
          <w:szCs w:val="22"/>
          <w:vertAlign w:val="superscript"/>
        </w:rPr>
        <w:t>–10</w:t>
      </w:r>
      <w:r w:rsidRPr="006E07F3">
        <w:rPr>
          <w:rFonts w:cs="Arial"/>
          <w:sz w:val="22"/>
          <w:szCs w:val="22"/>
        </w:rPr>
        <w:t xml:space="preserve"> m</w:t>
      </w:r>
    </w:p>
    <w:p w:rsidR="006E07F3" w:rsidRPr="006E07F3" w:rsidRDefault="006E07F3" w:rsidP="006E07F3">
      <w:pPr>
        <w:pStyle w:val="ListParagraph"/>
        <w:numPr>
          <w:ilvl w:val="0"/>
          <w:numId w:val="12"/>
        </w:numPr>
        <w:tabs>
          <w:tab w:val="left" w:pos="1134"/>
        </w:tabs>
        <w:spacing w:after="0" w:line="284" w:lineRule="atLeast"/>
        <w:ind w:left="1134" w:hanging="567"/>
        <w:rPr>
          <w:rFonts w:ascii="Arial" w:hAnsi="Arial"/>
        </w:rPr>
      </w:pPr>
      <w:r w:rsidRPr="006E07F3">
        <w:rPr>
          <w:rFonts w:ascii="Arial" w:hAnsi="Arial"/>
        </w:rPr>
        <w:t>6.1 × 10</w:t>
      </w:r>
      <w:r w:rsidRPr="006E07F3">
        <w:rPr>
          <w:rFonts w:ascii="Arial" w:hAnsi="Arial"/>
          <w:vertAlign w:val="superscript"/>
        </w:rPr>
        <w:t>–14</w:t>
      </w:r>
      <w:r w:rsidRPr="006E07F3">
        <w:rPr>
          <w:rFonts w:ascii="Arial" w:hAnsi="Arial"/>
        </w:rPr>
        <w:t xml:space="preserve"> m</w:t>
      </w:r>
    </w:p>
    <w:p w:rsidR="006E07F3" w:rsidRPr="006E07F3" w:rsidRDefault="006E07F3" w:rsidP="006E07F3">
      <w:pPr>
        <w:pStyle w:val="ListParagraph"/>
        <w:numPr>
          <w:ilvl w:val="0"/>
          <w:numId w:val="12"/>
        </w:numPr>
        <w:tabs>
          <w:tab w:val="left" w:pos="1134"/>
        </w:tabs>
        <w:spacing w:after="0" w:line="284" w:lineRule="atLeast"/>
        <w:ind w:left="1134" w:hanging="567"/>
        <w:rPr>
          <w:rFonts w:ascii="Arial" w:hAnsi="Arial"/>
        </w:rPr>
      </w:pPr>
      <w:r w:rsidRPr="006E07F3">
        <w:rPr>
          <w:rFonts w:ascii="Arial" w:hAnsi="Arial"/>
        </w:rPr>
        <w:t>2.0 × 10</w:t>
      </w:r>
      <w:r w:rsidRPr="006E07F3">
        <w:rPr>
          <w:rFonts w:ascii="Arial" w:hAnsi="Arial"/>
          <w:vertAlign w:val="superscript"/>
        </w:rPr>
        <w:t>–38</w:t>
      </w:r>
      <w:r w:rsidRPr="006E07F3">
        <w:rPr>
          <w:rFonts w:ascii="Arial" w:hAnsi="Arial"/>
        </w:rPr>
        <w:t xml:space="preserve"> m</w:t>
      </w:r>
    </w:p>
    <w:p w:rsidR="006E07F3" w:rsidRPr="006E07F3" w:rsidRDefault="006E07F3" w:rsidP="006E07F3">
      <w:pPr>
        <w:pStyle w:val="ListParagraph"/>
        <w:tabs>
          <w:tab w:val="left" w:pos="567"/>
          <w:tab w:val="left" w:pos="1134"/>
        </w:tabs>
        <w:spacing w:after="0" w:line="284" w:lineRule="atLeast"/>
        <w:ind w:left="1134" w:hanging="1134"/>
        <w:rPr>
          <w:rFonts w:ascii="Arial" w:hAnsi="Arial"/>
        </w:rPr>
      </w:pP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  <w:r w:rsidRPr="006E07F3">
        <w:rPr>
          <w:rFonts w:cs="Arial"/>
          <w:sz w:val="22"/>
          <w:szCs w:val="22"/>
        </w:rPr>
        <w:t>6.</w:t>
      </w:r>
      <w:r w:rsidRPr="006E07F3">
        <w:rPr>
          <w:rFonts w:cs="Arial"/>
          <w:sz w:val="22"/>
          <w:szCs w:val="22"/>
        </w:rPr>
        <w:tab/>
        <w:t xml:space="preserve">The electron has the larger de Broglie wavelength by 1800 times. </w:t>
      </w:r>
    </w:p>
    <w:p w:rsidR="006E07F3" w:rsidRPr="006E07F3" w:rsidRDefault="006E07F3" w:rsidP="006E07F3">
      <w:pPr>
        <w:pStyle w:val="ListParagraph"/>
        <w:tabs>
          <w:tab w:val="left" w:pos="567"/>
          <w:tab w:val="left" w:pos="1134"/>
        </w:tabs>
        <w:spacing w:after="0" w:line="284" w:lineRule="atLeast"/>
        <w:ind w:left="1134" w:hanging="1134"/>
        <w:rPr>
          <w:rFonts w:ascii="Arial" w:hAnsi="Arial"/>
        </w:rPr>
      </w:pPr>
    </w:p>
    <w:p w:rsidR="006E07F3" w:rsidRPr="006E07F3" w:rsidRDefault="006E07F3" w:rsidP="006E07F3">
      <w:pPr>
        <w:pStyle w:val="ListParagraph"/>
        <w:numPr>
          <w:ilvl w:val="0"/>
          <w:numId w:val="13"/>
        </w:numPr>
        <w:tabs>
          <w:tab w:val="left" w:pos="567"/>
          <w:tab w:val="left" w:pos="1134"/>
        </w:tabs>
        <w:spacing w:after="0" w:line="284" w:lineRule="atLeast"/>
        <w:ind w:left="1134" w:hanging="1134"/>
        <w:rPr>
          <w:rFonts w:ascii="Arial" w:hAnsi="Arial"/>
        </w:rPr>
      </w:pPr>
      <w:r w:rsidRPr="006E07F3">
        <w:rPr>
          <w:rFonts w:ascii="Arial" w:hAnsi="Arial"/>
        </w:rPr>
        <w:t>(a)</w:t>
      </w:r>
      <w:r w:rsidRPr="006E07F3">
        <w:rPr>
          <w:rFonts w:ascii="Arial" w:hAnsi="Arial"/>
        </w:rPr>
        <w:tab/>
        <w:t>4.7 × 10</w:t>
      </w:r>
      <w:r w:rsidRPr="006E07F3">
        <w:rPr>
          <w:rFonts w:ascii="Arial" w:hAnsi="Arial"/>
          <w:vertAlign w:val="superscript"/>
        </w:rPr>
        <w:t>–13</w:t>
      </w:r>
      <w:r w:rsidRPr="006E07F3">
        <w:rPr>
          <w:rFonts w:ascii="Arial" w:hAnsi="Arial"/>
        </w:rPr>
        <w:t xml:space="preserve"> m</w:t>
      </w:r>
    </w:p>
    <w:p w:rsidR="006E07F3" w:rsidRPr="006E07F3" w:rsidRDefault="006E07F3" w:rsidP="006E07F3">
      <w:pPr>
        <w:pStyle w:val="ListParagraph"/>
        <w:numPr>
          <w:ilvl w:val="0"/>
          <w:numId w:val="14"/>
        </w:numPr>
        <w:tabs>
          <w:tab w:val="left" w:pos="1134"/>
        </w:tabs>
        <w:spacing w:after="0" w:line="284" w:lineRule="atLeast"/>
        <w:ind w:left="1134" w:hanging="567"/>
        <w:rPr>
          <w:rFonts w:ascii="Arial" w:hAnsi="Arial"/>
        </w:rPr>
      </w:pPr>
      <w:r w:rsidRPr="006E07F3">
        <w:rPr>
          <w:rFonts w:ascii="Arial" w:hAnsi="Arial"/>
        </w:rPr>
        <w:t>1.4 × 10</w:t>
      </w:r>
      <w:r w:rsidRPr="006E07F3">
        <w:rPr>
          <w:rFonts w:ascii="Arial" w:hAnsi="Arial"/>
          <w:vertAlign w:val="superscript"/>
        </w:rPr>
        <w:t>–21</w:t>
      </w:r>
      <w:r w:rsidRPr="006E07F3">
        <w:rPr>
          <w:rFonts w:ascii="Arial" w:hAnsi="Arial"/>
        </w:rPr>
        <w:t xml:space="preserve"> kg m s</w:t>
      </w:r>
      <w:r w:rsidRPr="006E07F3">
        <w:rPr>
          <w:rFonts w:ascii="Arial" w:hAnsi="Arial"/>
          <w:vertAlign w:val="superscript"/>
        </w:rPr>
        <w:t>–1</w:t>
      </w:r>
      <w:r w:rsidRPr="006E07F3">
        <w:rPr>
          <w:rFonts w:ascii="Arial" w:hAnsi="Arial"/>
        </w:rPr>
        <w:t xml:space="preserve">  </w:t>
      </w:r>
    </w:p>
    <w:p w:rsidR="006E07F3" w:rsidRPr="006E07F3" w:rsidRDefault="006E07F3" w:rsidP="006E07F3">
      <w:pPr>
        <w:pStyle w:val="ListParagraph"/>
        <w:tabs>
          <w:tab w:val="left" w:pos="567"/>
          <w:tab w:val="left" w:pos="1134"/>
        </w:tabs>
        <w:spacing w:after="0" w:line="284" w:lineRule="atLeast"/>
        <w:ind w:left="1134" w:hanging="1134"/>
        <w:rPr>
          <w:rFonts w:ascii="Arial" w:hAnsi="Arial"/>
        </w:rPr>
      </w:pPr>
    </w:p>
    <w:p w:rsidR="006E07F3" w:rsidRPr="006E07F3" w:rsidRDefault="006E07F3" w:rsidP="006E07F3">
      <w:pPr>
        <w:pStyle w:val="ListParagraph"/>
        <w:tabs>
          <w:tab w:val="left" w:pos="567"/>
          <w:tab w:val="left" w:pos="1134"/>
        </w:tabs>
        <w:spacing w:after="0" w:line="284" w:lineRule="atLeast"/>
        <w:ind w:left="1134" w:hanging="1134"/>
        <w:rPr>
          <w:rFonts w:ascii="Arial" w:hAnsi="Arial"/>
        </w:rPr>
      </w:pPr>
    </w:p>
    <w:p w:rsidR="006E07F3" w:rsidRPr="006E07F3" w:rsidRDefault="006E07F3" w:rsidP="006E07F3">
      <w:pPr>
        <w:pStyle w:val="ListParagraph"/>
        <w:numPr>
          <w:ilvl w:val="0"/>
          <w:numId w:val="13"/>
        </w:numPr>
        <w:tabs>
          <w:tab w:val="left" w:pos="567"/>
          <w:tab w:val="left" w:pos="1134"/>
        </w:tabs>
        <w:spacing w:after="0" w:line="284" w:lineRule="atLeast"/>
        <w:ind w:left="1134" w:hanging="1134"/>
        <w:rPr>
          <w:rFonts w:ascii="Arial" w:hAnsi="Arial"/>
        </w:rPr>
      </w:pPr>
      <w:r w:rsidRPr="006E07F3">
        <w:rPr>
          <w:rFonts w:ascii="Arial" w:hAnsi="Arial"/>
        </w:rPr>
        <w:t>(a)</w:t>
      </w:r>
      <w:r w:rsidRPr="006E07F3">
        <w:rPr>
          <w:rFonts w:ascii="Arial" w:hAnsi="Arial"/>
        </w:rPr>
        <w:tab/>
        <w:t>8.4 × 10</w:t>
      </w:r>
      <w:r w:rsidRPr="006E07F3">
        <w:rPr>
          <w:rFonts w:ascii="Arial" w:hAnsi="Arial"/>
          <w:vertAlign w:val="superscript"/>
        </w:rPr>
        <w:t>6</w:t>
      </w:r>
      <w:r w:rsidRPr="006E07F3">
        <w:rPr>
          <w:rFonts w:ascii="Arial" w:hAnsi="Arial"/>
        </w:rPr>
        <w:t xml:space="preserve"> m s</w:t>
      </w:r>
      <w:r w:rsidRPr="006E07F3">
        <w:rPr>
          <w:rFonts w:ascii="Arial" w:hAnsi="Arial"/>
          <w:vertAlign w:val="superscript"/>
        </w:rPr>
        <w:t>–1</w:t>
      </w:r>
    </w:p>
    <w:p w:rsidR="006E07F3" w:rsidRPr="006E07F3" w:rsidRDefault="006E07F3" w:rsidP="006E07F3">
      <w:pPr>
        <w:pStyle w:val="ListParagraph"/>
        <w:numPr>
          <w:ilvl w:val="0"/>
          <w:numId w:val="15"/>
        </w:numPr>
        <w:tabs>
          <w:tab w:val="left" w:pos="1134"/>
        </w:tabs>
        <w:spacing w:after="0" w:line="284" w:lineRule="atLeast"/>
        <w:ind w:left="1134" w:hanging="567"/>
        <w:rPr>
          <w:rFonts w:ascii="Arial" w:hAnsi="Arial"/>
        </w:rPr>
      </w:pPr>
      <w:r w:rsidRPr="006E07F3">
        <w:rPr>
          <w:rFonts w:ascii="Arial" w:hAnsi="Arial"/>
        </w:rPr>
        <w:t>8.7 × 10</w:t>
      </w:r>
      <w:r w:rsidRPr="006E07F3">
        <w:rPr>
          <w:rFonts w:ascii="Arial" w:hAnsi="Arial"/>
          <w:vertAlign w:val="superscript"/>
        </w:rPr>
        <w:t>–11</w:t>
      </w:r>
      <w:r w:rsidRPr="006E07F3">
        <w:rPr>
          <w:rFonts w:ascii="Arial" w:hAnsi="Arial"/>
        </w:rPr>
        <w:t xml:space="preserve"> m</w:t>
      </w:r>
    </w:p>
    <w:p w:rsidR="006E07F3" w:rsidRPr="006E07F3" w:rsidRDefault="006E07F3" w:rsidP="006E07F3">
      <w:pPr>
        <w:pStyle w:val="ListParagraph"/>
        <w:numPr>
          <w:ilvl w:val="0"/>
          <w:numId w:val="15"/>
        </w:numPr>
        <w:tabs>
          <w:tab w:val="left" w:pos="1134"/>
        </w:tabs>
        <w:spacing w:after="0" w:line="284" w:lineRule="atLeast"/>
        <w:ind w:left="1134" w:hanging="567"/>
        <w:rPr>
          <w:rFonts w:ascii="Arial" w:hAnsi="Arial"/>
        </w:rPr>
      </w:pPr>
      <w:r w:rsidRPr="006E07F3">
        <w:rPr>
          <w:rFonts w:ascii="Arial" w:hAnsi="Arial"/>
        </w:rPr>
        <w:t>Particle behaviour</w:t>
      </w: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  <w:r w:rsidRPr="006E07F3">
        <w:rPr>
          <w:rFonts w:cs="Arial"/>
          <w:sz w:val="22"/>
          <w:szCs w:val="22"/>
        </w:rPr>
        <w:t>9.</w:t>
      </w:r>
      <w:r w:rsidRPr="006E07F3">
        <w:rPr>
          <w:rFonts w:cs="Arial"/>
          <w:sz w:val="22"/>
          <w:szCs w:val="22"/>
        </w:rPr>
        <w:tab/>
        <w:t>2.5 × 10</w:t>
      </w:r>
      <w:r w:rsidRPr="006E07F3">
        <w:rPr>
          <w:rFonts w:cs="Arial"/>
          <w:sz w:val="22"/>
          <w:szCs w:val="22"/>
          <w:vertAlign w:val="superscript"/>
        </w:rPr>
        <w:t>–11</w:t>
      </w:r>
      <w:r w:rsidRPr="006E07F3">
        <w:rPr>
          <w:rFonts w:cs="Arial"/>
          <w:sz w:val="22"/>
          <w:szCs w:val="22"/>
        </w:rPr>
        <w:t xml:space="preserve"> m (2.46 × 10</w:t>
      </w:r>
      <w:r w:rsidRPr="006E07F3">
        <w:rPr>
          <w:rFonts w:cs="Arial"/>
          <w:sz w:val="22"/>
          <w:szCs w:val="22"/>
          <w:vertAlign w:val="superscript"/>
        </w:rPr>
        <w:t>–11</w:t>
      </w:r>
      <w:r w:rsidRPr="006E07F3">
        <w:rPr>
          <w:rFonts w:cs="Arial"/>
          <w:sz w:val="22"/>
          <w:szCs w:val="22"/>
        </w:rPr>
        <w:t xml:space="preserve"> m)</w:t>
      </w:r>
    </w:p>
    <w:p w:rsidR="006E07F3" w:rsidRPr="006E07F3" w:rsidRDefault="006E07F3" w:rsidP="006E07F3">
      <w:pPr>
        <w:pStyle w:val="ListParagraph"/>
        <w:tabs>
          <w:tab w:val="left" w:pos="567"/>
          <w:tab w:val="left" w:pos="1134"/>
        </w:tabs>
        <w:spacing w:after="0" w:line="284" w:lineRule="atLeast"/>
        <w:ind w:left="1134" w:hanging="1134"/>
        <w:rPr>
          <w:rFonts w:ascii="Arial" w:hAnsi="Arial"/>
        </w:rPr>
      </w:pP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  <w:r w:rsidRPr="006E07F3">
        <w:rPr>
          <w:rFonts w:cs="Arial"/>
          <w:sz w:val="22"/>
          <w:szCs w:val="22"/>
        </w:rPr>
        <w:t>10.</w:t>
      </w:r>
      <w:r w:rsidRPr="006E07F3">
        <w:rPr>
          <w:rFonts w:cs="Arial"/>
          <w:sz w:val="22"/>
          <w:szCs w:val="22"/>
        </w:rPr>
        <w:tab/>
        <w:t>940 V</w:t>
      </w:r>
    </w:p>
    <w:p w:rsidR="006E07F3" w:rsidRPr="006E07F3" w:rsidRDefault="006E07F3" w:rsidP="006E07F3">
      <w:pPr>
        <w:pStyle w:val="ListParagraph"/>
        <w:tabs>
          <w:tab w:val="left" w:pos="567"/>
          <w:tab w:val="left" w:pos="1134"/>
        </w:tabs>
        <w:spacing w:after="0" w:line="284" w:lineRule="atLeast"/>
        <w:ind w:left="1134" w:hanging="1134"/>
        <w:rPr>
          <w:rFonts w:ascii="Arial" w:hAnsi="Arial"/>
        </w:rPr>
      </w:pP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  <w:r w:rsidRPr="006E07F3">
        <w:rPr>
          <w:rFonts w:cs="Arial"/>
          <w:sz w:val="22"/>
          <w:szCs w:val="22"/>
        </w:rPr>
        <w:t>11.</w:t>
      </w:r>
      <w:r w:rsidRPr="006E07F3">
        <w:rPr>
          <w:rFonts w:cs="Arial"/>
          <w:sz w:val="22"/>
          <w:szCs w:val="22"/>
        </w:rPr>
        <w:tab/>
        <w:t>2.4 × 10</w:t>
      </w:r>
      <w:r w:rsidRPr="006E07F3">
        <w:rPr>
          <w:rFonts w:cs="Arial"/>
          <w:sz w:val="22"/>
          <w:szCs w:val="22"/>
          <w:vertAlign w:val="superscript"/>
        </w:rPr>
        <w:t>–11</w:t>
      </w:r>
      <w:r w:rsidRPr="006E07F3">
        <w:rPr>
          <w:rFonts w:cs="Arial"/>
          <w:sz w:val="22"/>
          <w:szCs w:val="22"/>
        </w:rPr>
        <w:t xml:space="preserve"> m (24 pm)</w:t>
      </w: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</w:p>
    <w:p w:rsidR="006E07F3" w:rsidRPr="006E07F3" w:rsidRDefault="006E07F3" w:rsidP="006E07F3">
      <w:pPr>
        <w:tabs>
          <w:tab w:val="left" w:pos="567"/>
          <w:tab w:val="left" w:pos="1134"/>
          <w:tab w:val="left" w:pos="1701"/>
        </w:tabs>
        <w:spacing w:line="284" w:lineRule="atLeast"/>
        <w:ind w:left="1134" w:hanging="1134"/>
        <w:rPr>
          <w:rFonts w:cs="Arial"/>
          <w:sz w:val="22"/>
          <w:szCs w:val="22"/>
        </w:rPr>
      </w:pPr>
      <w:r w:rsidRPr="006E07F3">
        <w:rPr>
          <w:rFonts w:cs="Arial"/>
          <w:sz w:val="22"/>
          <w:szCs w:val="22"/>
        </w:rPr>
        <w:t>12.</w:t>
      </w:r>
      <w:r w:rsidRPr="006E07F3">
        <w:rPr>
          <w:rFonts w:cs="Arial"/>
          <w:sz w:val="22"/>
          <w:szCs w:val="22"/>
        </w:rPr>
        <w:tab/>
        <w:t>(a)</w:t>
      </w:r>
      <w:r w:rsidRPr="006E07F3">
        <w:rPr>
          <w:rFonts w:cs="Arial"/>
          <w:sz w:val="22"/>
          <w:szCs w:val="22"/>
        </w:rPr>
        <w:tab/>
        <w:t>(i)</w:t>
      </w:r>
      <w:r w:rsidRPr="006E07F3">
        <w:rPr>
          <w:rFonts w:cs="Arial"/>
          <w:sz w:val="22"/>
          <w:szCs w:val="22"/>
        </w:rPr>
        <w:tab/>
        <w:t>1.06 × 10</w:t>
      </w:r>
      <w:r w:rsidRPr="006E07F3">
        <w:rPr>
          <w:rFonts w:cs="Arial"/>
          <w:sz w:val="22"/>
          <w:szCs w:val="22"/>
          <w:vertAlign w:val="superscript"/>
        </w:rPr>
        <w:t>–34</w:t>
      </w:r>
      <w:r w:rsidRPr="006E07F3">
        <w:rPr>
          <w:rFonts w:cs="Arial"/>
          <w:sz w:val="22"/>
          <w:szCs w:val="22"/>
        </w:rPr>
        <w:t xml:space="preserve"> kg m</w:t>
      </w:r>
      <w:r w:rsidRPr="006E07F3">
        <w:rPr>
          <w:rFonts w:cs="Arial"/>
          <w:sz w:val="22"/>
          <w:szCs w:val="22"/>
          <w:vertAlign w:val="superscript"/>
        </w:rPr>
        <w:t>2</w:t>
      </w:r>
      <w:r w:rsidRPr="006E07F3">
        <w:rPr>
          <w:rFonts w:cs="Arial"/>
          <w:sz w:val="22"/>
          <w:szCs w:val="22"/>
        </w:rPr>
        <w:t xml:space="preserve"> s</w:t>
      </w:r>
      <w:r w:rsidRPr="006E07F3">
        <w:rPr>
          <w:rFonts w:cs="Arial"/>
          <w:sz w:val="22"/>
          <w:szCs w:val="22"/>
          <w:vertAlign w:val="superscript"/>
        </w:rPr>
        <w:t>–1</w:t>
      </w:r>
      <w:r w:rsidRPr="006E07F3">
        <w:rPr>
          <w:rFonts w:cs="Arial"/>
          <w:sz w:val="22"/>
          <w:szCs w:val="22"/>
        </w:rPr>
        <w:t xml:space="preserve"> (1.056 × 10</w:t>
      </w:r>
      <w:r w:rsidRPr="006E07F3">
        <w:rPr>
          <w:rFonts w:cs="Arial"/>
          <w:sz w:val="22"/>
          <w:szCs w:val="22"/>
          <w:vertAlign w:val="superscript"/>
        </w:rPr>
        <w:t>–34</w:t>
      </w:r>
      <w:r w:rsidRPr="006E07F3">
        <w:rPr>
          <w:rFonts w:cs="Arial"/>
          <w:sz w:val="22"/>
          <w:szCs w:val="22"/>
        </w:rPr>
        <w:t xml:space="preserve"> kg m</w:t>
      </w:r>
      <w:r w:rsidRPr="006E07F3">
        <w:rPr>
          <w:rFonts w:cs="Arial"/>
          <w:sz w:val="22"/>
          <w:szCs w:val="22"/>
          <w:vertAlign w:val="superscript"/>
        </w:rPr>
        <w:t>2</w:t>
      </w:r>
      <w:r w:rsidRPr="006E07F3">
        <w:rPr>
          <w:rFonts w:cs="Arial"/>
          <w:sz w:val="22"/>
          <w:szCs w:val="22"/>
        </w:rPr>
        <w:t xml:space="preserve"> s</w:t>
      </w:r>
      <w:r w:rsidRPr="006E07F3">
        <w:rPr>
          <w:rFonts w:cs="Arial"/>
          <w:sz w:val="22"/>
          <w:szCs w:val="22"/>
          <w:vertAlign w:val="superscript"/>
        </w:rPr>
        <w:t>–1</w:t>
      </w:r>
      <w:r w:rsidRPr="006E07F3">
        <w:rPr>
          <w:rFonts w:cs="Arial"/>
          <w:sz w:val="22"/>
          <w:szCs w:val="22"/>
        </w:rPr>
        <w:t xml:space="preserve">) </w:t>
      </w:r>
    </w:p>
    <w:p w:rsidR="006E07F3" w:rsidRPr="006E07F3" w:rsidRDefault="006E07F3" w:rsidP="006E07F3">
      <w:pPr>
        <w:tabs>
          <w:tab w:val="left" w:pos="567"/>
          <w:tab w:val="left" w:pos="1134"/>
          <w:tab w:val="left" w:pos="1701"/>
        </w:tabs>
        <w:spacing w:line="284" w:lineRule="atLeast"/>
        <w:ind w:left="1134" w:hanging="1134"/>
        <w:rPr>
          <w:rFonts w:cs="Arial"/>
          <w:sz w:val="22"/>
          <w:szCs w:val="22"/>
        </w:rPr>
      </w:pPr>
      <w:r w:rsidRPr="006E07F3">
        <w:rPr>
          <w:rFonts w:cs="Arial"/>
          <w:sz w:val="22"/>
          <w:szCs w:val="22"/>
        </w:rPr>
        <w:tab/>
      </w:r>
      <w:r w:rsidRPr="006E07F3">
        <w:rPr>
          <w:rFonts w:cs="Arial"/>
          <w:sz w:val="22"/>
          <w:szCs w:val="22"/>
        </w:rPr>
        <w:tab/>
        <w:t>(ii)</w:t>
      </w:r>
      <w:r w:rsidRPr="006E07F3">
        <w:rPr>
          <w:rFonts w:cs="Arial"/>
          <w:sz w:val="22"/>
          <w:szCs w:val="22"/>
        </w:rPr>
        <w:tab/>
        <w:t>3.2 × 10</w:t>
      </w:r>
      <w:r w:rsidRPr="006E07F3">
        <w:rPr>
          <w:rFonts w:cs="Arial"/>
          <w:sz w:val="22"/>
          <w:szCs w:val="22"/>
          <w:vertAlign w:val="superscript"/>
        </w:rPr>
        <w:t>–34</w:t>
      </w:r>
      <w:r w:rsidRPr="006E07F3">
        <w:rPr>
          <w:rFonts w:cs="Arial"/>
          <w:sz w:val="22"/>
          <w:szCs w:val="22"/>
        </w:rPr>
        <w:t xml:space="preserve"> kg m</w:t>
      </w:r>
      <w:r w:rsidRPr="006E07F3">
        <w:rPr>
          <w:rFonts w:cs="Arial"/>
          <w:sz w:val="22"/>
          <w:szCs w:val="22"/>
          <w:vertAlign w:val="superscript"/>
        </w:rPr>
        <w:t>2</w:t>
      </w:r>
      <w:r w:rsidRPr="006E07F3">
        <w:rPr>
          <w:rFonts w:cs="Arial"/>
          <w:sz w:val="22"/>
          <w:szCs w:val="22"/>
        </w:rPr>
        <w:t xml:space="preserve"> s</w:t>
      </w:r>
      <w:r w:rsidRPr="006E07F3">
        <w:rPr>
          <w:rFonts w:cs="Arial"/>
          <w:sz w:val="22"/>
          <w:szCs w:val="22"/>
          <w:vertAlign w:val="superscript"/>
        </w:rPr>
        <w:t>–1</w:t>
      </w:r>
    </w:p>
    <w:p w:rsidR="006E07F3" w:rsidRPr="006E07F3" w:rsidRDefault="006E07F3" w:rsidP="006E07F3">
      <w:pPr>
        <w:tabs>
          <w:tab w:val="left" w:pos="567"/>
          <w:tab w:val="left" w:pos="1134"/>
          <w:tab w:val="left" w:pos="1701"/>
        </w:tabs>
        <w:spacing w:line="284" w:lineRule="atLeast"/>
        <w:ind w:left="1134" w:hanging="1134"/>
        <w:rPr>
          <w:rFonts w:cs="Arial"/>
          <w:sz w:val="22"/>
          <w:szCs w:val="22"/>
        </w:rPr>
      </w:pPr>
      <w:r w:rsidRPr="006E07F3">
        <w:rPr>
          <w:rFonts w:cs="Arial"/>
          <w:sz w:val="22"/>
          <w:szCs w:val="22"/>
        </w:rPr>
        <w:tab/>
        <w:t>(b)</w:t>
      </w:r>
      <w:r w:rsidRPr="006E07F3">
        <w:rPr>
          <w:rFonts w:cs="Arial"/>
          <w:sz w:val="22"/>
          <w:szCs w:val="22"/>
        </w:rPr>
        <w:tab/>
        <w:t>Show 2πr = nλ</w:t>
      </w:r>
    </w:p>
    <w:p w:rsidR="006E07F3" w:rsidRPr="006E07F3" w:rsidRDefault="006E07F3" w:rsidP="006E07F3">
      <w:pPr>
        <w:tabs>
          <w:tab w:val="left" w:pos="567"/>
          <w:tab w:val="left" w:pos="1134"/>
          <w:tab w:val="left" w:pos="1701"/>
        </w:tabs>
        <w:spacing w:line="284" w:lineRule="atLeast"/>
        <w:ind w:left="1134" w:hanging="1134"/>
        <w:rPr>
          <w:rFonts w:cs="Arial"/>
          <w:sz w:val="22"/>
          <w:szCs w:val="22"/>
        </w:rPr>
      </w:pPr>
      <w:r w:rsidRPr="006E07F3">
        <w:rPr>
          <w:rFonts w:cs="Arial"/>
          <w:sz w:val="22"/>
          <w:szCs w:val="22"/>
        </w:rPr>
        <w:tab/>
        <w:t>(c)</w:t>
      </w:r>
      <w:r w:rsidRPr="006E07F3">
        <w:rPr>
          <w:rFonts w:cs="Arial"/>
          <w:sz w:val="22"/>
          <w:szCs w:val="22"/>
        </w:rPr>
        <w:tab/>
        <w:t>(i)</w:t>
      </w:r>
      <w:r w:rsidRPr="006E07F3">
        <w:rPr>
          <w:rFonts w:cs="Arial"/>
          <w:sz w:val="22"/>
          <w:szCs w:val="22"/>
        </w:rPr>
        <w:tab/>
        <w:t>6.6 × 10</w:t>
      </w:r>
      <w:r w:rsidRPr="006E07F3">
        <w:rPr>
          <w:rFonts w:cs="Arial"/>
          <w:sz w:val="22"/>
          <w:szCs w:val="22"/>
          <w:vertAlign w:val="superscript"/>
        </w:rPr>
        <w:t>–10</w:t>
      </w:r>
      <w:r w:rsidRPr="006E07F3">
        <w:rPr>
          <w:rFonts w:cs="Arial"/>
          <w:sz w:val="22"/>
          <w:szCs w:val="22"/>
        </w:rPr>
        <w:t xml:space="preserve"> m</w:t>
      </w:r>
    </w:p>
    <w:p w:rsidR="006E07F3" w:rsidRPr="006E07F3" w:rsidRDefault="006E07F3" w:rsidP="006E07F3">
      <w:pPr>
        <w:tabs>
          <w:tab w:val="left" w:pos="567"/>
          <w:tab w:val="left" w:pos="1134"/>
          <w:tab w:val="left" w:pos="1701"/>
        </w:tabs>
        <w:spacing w:line="284" w:lineRule="atLeast"/>
        <w:ind w:left="1134" w:hanging="1134"/>
        <w:rPr>
          <w:rFonts w:cs="Arial"/>
          <w:sz w:val="22"/>
          <w:szCs w:val="22"/>
        </w:rPr>
      </w:pPr>
      <w:r w:rsidRPr="006E07F3">
        <w:rPr>
          <w:rFonts w:cs="Arial"/>
          <w:sz w:val="22"/>
          <w:szCs w:val="22"/>
        </w:rPr>
        <w:tab/>
      </w:r>
      <w:r w:rsidRPr="006E07F3">
        <w:rPr>
          <w:rFonts w:cs="Arial"/>
          <w:sz w:val="22"/>
          <w:szCs w:val="22"/>
        </w:rPr>
        <w:tab/>
        <w:t>(ii)</w:t>
      </w:r>
      <w:r w:rsidRPr="006E07F3">
        <w:rPr>
          <w:rFonts w:cs="Arial"/>
          <w:sz w:val="22"/>
          <w:szCs w:val="22"/>
        </w:rPr>
        <w:tab/>
        <w:t>1.3 × 10</w:t>
      </w:r>
      <w:r w:rsidRPr="006E07F3">
        <w:rPr>
          <w:rFonts w:cs="Arial"/>
          <w:sz w:val="22"/>
          <w:szCs w:val="22"/>
          <w:vertAlign w:val="superscript"/>
        </w:rPr>
        <w:t>–9</w:t>
      </w:r>
      <w:r w:rsidRPr="006E07F3">
        <w:rPr>
          <w:rFonts w:cs="Arial"/>
          <w:sz w:val="22"/>
          <w:szCs w:val="22"/>
        </w:rPr>
        <w:t xml:space="preserve"> m</w:t>
      </w: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bCs/>
          <w:sz w:val="22"/>
          <w:szCs w:val="22"/>
        </w:rPr>
      </w:pPr>
    </w:p>
    <w:p w:rsidR="000A0F3D" w:rsidRDefault="000A0F3D" w:rsidP="00F00067">
      <w:pPr>
        <w:rPr>
          <w:sz w:val="22"/>
          <w:szCs w:val="22"/>
        </w:rPr>
      </w:pPr>
    </w:p>
    <w:p w:rsidR="000A0F3D" w:rsidRDefault="000A0F3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B7BDE" w:rsidRPr="00C07301" w:rsidRDefault="001B7BDE" w:rsidP="001B7BDE">
      <w:pPr>
        <w:pStyle w:val="Heading1"/>
        <w:rPr>
          <w:sz w:val="24"/>
          <w:szCs w:val="24"/>
        </w:rPr>
      </w:pPr>
      <w:r>
        <w:rPr>
          <w:sz w:val="24"/>
          <w:szCs w:val="24"/>
        </w:rPr>
        <w:lastRenderedPageBreak/>
        <w:t>TUTORIAL 2.0</w:t>
      </w:r>
    </w:p>
    <w:p w:rsidR="001B7BDE" w:rsidRPr="00C07301" w:rsidRDefault="001B7BDE" w:rsidP="001B7BDE">
      <w:pPr>
        <w:rPr>
          <w:b/>
          <w:szCs w:val="24"/>
        </w:rPr>
      </w:pPr>
    </w:p>
    <w:p w:rsidR="001B7BDE" w:rsidRPr="001B7F72" w:rsidRDefault="006E07F3" w:rsidP="001B7BDE">
      <w:pPr>
        <w:rPr>
          <w:b/>
          <w:szCs w:val="24"/>
        </w:rPr>
      </w:pPr>
      <w:r>
        <w:rPr>
          <w:b/>
          <w:szCs w:val="24"/>
        </w:rPr>
        <w:t>Particles from space</w:t>
      </w:r>
    </w:p>
    <w:p w:rsidR="001B7BDE" w:rsidRPr="003B65DF" w:rsidRDefault="001B7BDE" w:rsidP="001B7BDE"/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  <w:r w:rsidRPr="006E07F3">
        <w:rPr>
          <w:rFonts w:cs="Arial"/>
          <w:sz w:val="22"/>
          <w:szCs w:val="22"/>
        </w:rPr>
        <w:t>Numerical answers</w:t>
      </w: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  <w:r w:rsidRPr="006E07F3">
        <w:rPr>
          <w:rFonts w:cs="Arial"/>
          <w:sz w:val="22"/>
          <w:szCs w:val="22"/>
        </w:rPr>
        <w:t>1.</w:t>
      </w:r>
      <w:r w:rsidRPr="006E07F3">
        <w:rPr>
          <w:rFonts w:cs="Arial"/>
          <w:sz w:val="22"/>
          <w:szCs w:val="22"/>
        </w:rPr>
        <w:tab/>
        <w:t>5.0 × 10</w:t>
      </w:r>
      <w:r w:rsidRPr="006E07F3">
        <w:rPr>
          <w:rFonts w:cs="Arial"/>
          <w:sz w:val="22"/>
          <w:szCs w:val="22"/>
          <w:vertAlign w:val="superscript"/>
        </w:rPr>
        <w:t>–13</w:t>
      </w:r>
      <w:r w:rsidRPr="006E07F3">
        <w:rPr>
          <w:rFonts w:cs="Arial"/>
          <w:sz w:val="22"/>
          <w:szCs w:val="22"/>
        </w:rPr>
        <w:t xml:space="preserve"> N</w:t>
      </w:r>
    </w:p>
    <w:p w:rsidR="006E07F3" w:rsidRPr="006E07F3" w:rsidRDefault="006E07F3" w:rsidP="006E07F3">
      <w:pPr>
        <w:pStyle w:val="ListParagraph"/>
        <w:tabs>
          <w:tab w:val="left" w:pos="567"/>
          <w:tab w:val="left" w:pos="1134"/>
        </w:tabs>
        <w:spacing w:after="0" w:line="284" w:lineRule="atLeast"/>
        <w:ind w:left="1134" w:hanging="1134"/>
        <w:rPr>
          <w:rFonts w:ascii="Arial" w:hAnsi="Arial"/>
        </w:rPr>
      </w:pP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  <w:r w:rsidRPr="006E07F3">
        <w:rPr>
          <w:rFonts w:cs="Arial"/>
          <w:sz w:val="22"/>
          <w:szCs w:val="22"/>
        </w:rPr>
        <w:t>2.</w:t>
      </w:r>
      <w:r w:rsidRPr="006E07F3">
        <w:rPr>
          <w:rFonts w:cs="Arial"/>
          <w:sz w:val="22"/>
          <w:szCs w:val="22"/>
        </w:rPr>
        <w:tab/>
        <w:t>3.8 × 10</w:t>
      </w:r>
      <w:r w:rsidRPr="006E07F3">
        <w:rPr>
          <w:rFonts w:cs="Arial"/>
          <w:sz w:val="22"/>
          <w:szCs w:val="22"/>
          <w:vertAlign w:val="superscript"/>
        </w:rPr>
        <w:t>–15</w:t>
      </w:r>
      <w:r w:rsidRPr="006E07F3">
        <w:rPr>
          <w:rFonts w:cs="Arial"/>
          <w:sz w:val="22"/>
          <w:szCs w:val="22"/>
        </w:rPr>
        <w:t xml:space="preserve"> N  </w:t>
      </w: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  <w:r w:rsidRPr="006E07F3">
        <w:rPr>
          <w:rFonts w:cs="Arial"/>
          <w:sz w:val="22"/>
          <w:szCs w:val="22"/>
        </w:rPr>
        <w:t>3.</w:t>
      </w:r>
      <w:r w:rsidRPr="006E07F3">
        <w:rPr>
          <w:rFonts w:cs="Arial"/>
          <w:sz w:val="22"/>
          <w:szCs w:val="22"/>
        </w:rPr>
        <w:tab/>
        <w:t xml:space="preserve">A neutron has zero charge: </w:t>
      </w:r>
      <w:r w:rsidRPr="006E07F3">
        <w:rPr>
          <w:rFonts w:cs="Arial"/>
          <w:i/>
          <w:sz w:val="22"/>
          <w:szCs w:val="22"/>
        </w:rPr>
        <w:t>q</w:t>
      </w:r>
      <w:r w:rsidRPr="006E07F3">
        <w:rPr>
          <w:rFonts w:cs="Arial"/>
          <w:sz w:val="22"/>
          <w:szCs w:val="22"/>
        </w:rPr>
        <w:t xml:space="preserve"> = 0</w:t>
      </w: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  <w:r w:rsidRPr="006E07F3">
        <w:rPr>
          <w:rFonts w:cs="Arial"/>
          <w:sz w:val="22"/>
          <w:szCs w:val="22"/>
        </w:rPr>
        <w:t>4.</w:t>
      </w:r>
      <w:r w:rsidRPr="006E07F3">
        <w:rPr>
          <w:rFonts w:cs="Arial"/>
          <w:sz w:val="22"/>
          <w:szCs w:val="22"/>
        </w:rPr>
        <w:tab/>
        <w:t>(a)</w:t>
      </w:r>
      <w:r w:rsidRPr="006E07F3">
        <w:rPr>
          <w:rFonts w:cs="Arial"/>
          <w:sz w:val="22"/>
          <w:szCs w:val="22"/>
        </w:rPr>
        <w:tab/>
        <w:t>6.1 × 10</w:t>
      </w:r>
      <w:r w:rsidRPr="006E07F3">
        <w:rPr>
          <w:rFonts w:cs="Arial"/>
          <w:sz w:val="22"/>
          <w:szCs w:val="22"/>
          <w:vertAlign w:val="superscript"/>
        </w:rPr>
        <w:t>–16</w:t>
      </w:r>
      <w:r w:rsidRPr="006E07F3">
        <w:rPr>
          <w:rFonts w:cs="Arial"/>
          <w:sz w:val="22"/>
          <w:szCs w:val="22"/>
        </w:rPr>
        <w:t xml:space="preserve"> N out from page</w:t>
      </w: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  <w:r w:rsidRPr="006E07F3">
        <w:rPr>
          <w:rFonts w:cs="Arial"/>
          <w:sz w:val="22"/>
          <w:szCs w:val="22"/>
        </w:rPr>
        <w:tab/>
        <w:t>(b)</w:t>
      </w:r>
      <w:r w:rsidRPr="006E07F3">
        <w:rPr>
          <w:rFonts w:cs="Arial"/>
          <w:sz w:val="22"/>
          <w:szCs w:val="22"/>
        </w:rPr>
        <w:tab/>
        <w:t xml:space="preserve">Zero force, as velocity is parallel to magnetic field.    </w:t>
      </w: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  <w:r w:rsidRPr="006E07F3">
        <w:rPr>
          <w:rFonts w:cs="Arial"/>
          <w:sz w:val="22"/>
          <w:szCs w:val="22"/>
        </w:rPr>
        <w:t>5.</w:t>
      </w:r>
      <w:r w:rsidRPr="006E07F3">
        <w:rPr>
          <w:rFonts w:cs="Arial"/>
          <w:sz w:val="22"/>
          <w:szCs w:val="22"/>
        </w:rPr>
        <w:tab/>
        <w:t>4.5 × 10</w:t>
      </w:r>
      <w:r w:rsidRPr="006E07F3">
        <w:rPr>
          <w:rFonts w:cs="Arial"/>
          <w:sz w:val="22"/>
          <w:szCs w:val="22"/>
          <w:vertAlign w:val="superscript"/>
        </w:rPr>
        <w:t>6</w:t>
      </w:r>
      <w:r w:rsidRPr="006E07F3">
        <w:rPr>
          <w:rFonts w:cs="Arial"/>
          <w:sz w:val="22"/>
          <w:szCs w:val="22"/>
        </w:rPr>
        <w:t xml:space="preserve"> m s</w:t>
      </w:r>
      <w:r w:rsidRPr="006E07F3">
        <w:rPr>
          <w:rFonts w:cs="Arial"/>
          <w:sz w:val="22"/>
          <w:szCs w:val="22"/>
          <w:vertAlign w:val="superscript"/>
        </w:rPr>
        <w:t>–1</w:t>
      </w:r>
      <w:r w:rsidRPr="006E07F3">
        <w:rPr>
          <w:rFonts w:cs="Arial"/>
          <w:sz w:val="22"/>
          <w:szCs w:val="22"/>
        </w:rPr>
        <w:t xml:space="preserve"> </w:t>
      </w: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  <w:r w:rsidRPr="006E07F3">
        <w:rPr>
          <w:rFonts w:cs="Arial"/>
          <w:sz w:val="22"/>
          <w:szCs w:val="22"/>
        </w:rPr>
        <w:t>6.</w:t>
      </w:r>
      <w:r w:rsidRPr="006E07F3">
        <w:rPr>
          <w:rFonts w:cs="Arial"/>
          <w:sz w:val="22"/>
          <w:szCs w:val="22"/>
        </w:rPr>
        <w:tab/>
        <w:t>1.6 × 10</w:t>
      </w:r>
      <w:r w:rsidRPr="006E07F3">
        <w:rPr>
          <w:rFonts w:cs="Arial"/>
          <w:sz w:val="22"/>
          <w:szCs w:val="22"/>
          <w:vertAlign w:val="superscript"/>
        </w:rPr>
        <w:t>–19</w:t>
      </w:r>
      <w:r w:rsidRPr="006E07F3">
        <w:rPr>
          <w:rFonts w:cs="Arial"/>
          <w:sz w:val="22"/>
          <w:szCs w:val="22"/>
        </w:rPr>
        <w:t xml:space="preserve"> C</w:t>
      </w:r>
    </w:p>
    <w:p w:rsidR="006E07F3" w:rsidRPr="006E07F3" w:rsidRDefault="006E07F3" w:rsidP="006E07F3">
      <w:pPr>
        <w:pStyle w:val="ListParagraph"/>
        <w:tabs>
          <w:tab w:val="left" w:pos="567"/>
          <w:tab w:val="left" w:pos="1134"/>
        </w:tabs>
        <w:spacing w:after="0" w:line="284" w:lineRule="atLeast"/>
        <w:ind w:left="1134" w:hanging="1134"/>
        <w:rPr>
          <w:rFonts w:ascii="Arial" w:hAnsi="Arial"/>
        </w:rPr>
      </w:pP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  <w:r w:rsidRPr="006E07F3">
        <w:rPr>
          <w:rFonts w:cs="Arial"/>
          <w:sz w:val="22"/>
          <w:szCs w:val="22"/>
        </w:rPr>
        <w:t>7.</w:t>
      </w:r>
      <w:r w:rsidRPr="006E07F3">
        <w:rPr>
          <w:rFonts w:cs="Arial"/>
          <w:sz w:val="22"/>
          <w:szCs w:val="22"/>
        </w:rPr>
        <w:tab/>
        <w:t>9.1 T</w:t>
      </w:r>
    </w:p>
    <w:p w:rsidR="006E07F3" w:rsidRPr="006E07F3" w:rsidRDefault="006E07F3" w:rsidP="006E07F3">
      <w:pPr>
        <w:pStyle w:val="ListParagraph"/>
        <w:tabs>
          <w:tab w:val="left" w:pos="567"/>
          <w:tab w:val="left" w:pos="1134"/>
        </w:tabs>
        <w:spacing w:after="0" w:line="284" w:lineRule="atLeast"/>
        <w:ind w:left="1134" w:hanging="1134"/>
        <w:rPr>
          <w:rFonts w:ascii="Arial" w:hAnsi="Arial"/>
        </w:rPr>
      </w:pP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  <w:r w:rsidRPr="006E07F3">
        <w:rPr>
          <w:rFonts w:cs="Arial"/>
          <w:sz w:val="22"/>
          <w:szCs w:val="22"/>
        </w:rPr>
        <w:t>8.</w:t>
      </w:r>
      <w:r w:rsidRPr="006E07F3">
        <w:rPr>
          <w:rFonts w:cs="Arial"/>
          <w:sz w:val="22"/>
          <w:szCs w:val="22"/>
        </w:rPr>
        <w:tab/>
        <w:t>(a)</w:t>
      </w:r>
      <w:r w:rsidRPr="006E07F3">
        <w:rPr>
          <w:rFonts w:cs="Arial"/>
          <w:sz w:val="22"/>
          <w:szCs w:val="22"/>
        </w:rPr>
        <w:tab/>
        <w:t>2.1 × 10</w:t>
      </w:r>
      <w:r w:rsidRPr="006E07F3">
        <w:rPr>
          <w:rFonts w:cs="Arial"/>
          <w:sz w:val="22"/>
          <w:szCs w:val="22"/>
          <w:vertAlign w:val="superscript"/>
        </w:rPr>
        <w:t>–13</w:t>
      </w:r>
      <w:r w:rsidRPr="006E07F3">
        <w:rPr>
          <w:rFonts w:cs="Arial"/>
          <w:sz w:val="22"/>
          <w:szCs w:val="22"/>
        </w:rPr>
        <w:t xml:space="preserve"> N</w:t>
      </w: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  <w:r w:rsidRPr="006E07F3">
        <w:rPr>
          <w:rFonts w:cs="Arial"/>
          <w:sz w:val="22"/>
          <w:szCs w:val="22"/>
        </w:rPr>
        <w:tab/>
        <w:t>(b)</w:t>
      </w:r>
      <w:r w:rsidRPr="006E07F3">
        <w:rPr>
          <w:rFonts w:cs="Arial"/>
          <w:sz w:val="22"/>
          <w:szCs w:val="22"/>
        </w:rPr>
        <w:tab/>
        <w:t>This force is a central force at right angles to the direction of motion.</w:t>
      </w: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  <w:r w:rsidRPr="006E07F3">
        <w:rPr>
          <w:rFonts w:cs="Arial"/>
          <w:sz w:val="22"/>
          <w:szCs w:val="22"/>
        </w:rPr>
        <w:tab/>
        <w:t>(c)</w:t>
      </w:r>
      <w:r w:rsidRPr="006E07F3">
        <w:rPr>
          <w:rFonts w:cs="Arial"/>
          <w:sz w:val="22"/>
          <w:szCs w:val="22"/>
        </w:rPr>
        <w:tab/>
        <w:t>2.9 × 10</w:t>
      </w:r>
      <w:r w:rsidRPr="006E07F3">
        <w:rPr>
          <w:rFonts w:cs="Arial"/>
          <w:sz w:val="22"/>
          <w:szCs w:val="22"/>
          <w:vertAlign w:val="superscript"/>
        </w:rPr>
        <w:t>–4</w:t>
      </w:r>
      <w:r w:rsidRPr="006E07F3">
        <w:rPr>
          <w:rFonts w:cs="Arial"/>
          <w:sz w:val="22"/>
          <w:szCs w:val="22"/>
        </w:rPr>
        <w:t xml:space="preserve"> m</w:t>
      </w:r>
    </w:p>
    <w:p w:rsidR="006E07F3" w:rsidRPr="006E07F3" w:rsidRDefault="006E07F3" w:rsidP="006E07F3">
      <w:pPr>
        <w:pStyle w:val="ListParagraph"/>
        <w:tabs>
          <w:tab w:val="left" w:pos="567"/>
          <w:tab w:val="left" w:pos="1134"/>
        </w:tabs>
        <w:spacing w:after="0" w:line="284" w:lineRule="atLeast"/>
        <w:ind w:left="1134" w:hanging="1134"/>
        <w:rPr>
          <w:rFonts w:ascii="Arial" w:hAnsi="Arial"/>
        </w:rPr>
      </w:pP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  <w:r w:rsidRPr="006E07F3">
        <w:rPr>
          <w:rFonts w:cs="Arial"/>
          <w:sz w:val="22"/>
          <w:szCs w:val="22"/>
        </w:rPr>
        <w:t>9.</w:t>
      </w:r>
      <w:r w:rsidRPr="006E07F3">
        <w:rPr>
          <w:rFonts w:cs="Arial"/>
          <w:sz w:val="22"/>
          <w:szCs w:val="22"/>
        </w:rPr>
        <w:tab/>
        <w:t>0.54 m</w:t>
      </w:r>
    </w:p>
    <w:p w:rsidR="006E07F3" w:rsidRPr="006E07F3" w:rsidRDefault="006E07F3" w:rsidP="006E07F3">
      <w:pPr>
        <w:pStyle w:val="ListParagraph"/>
        <w:tabs>
          <w:tab w:val="left" w:pos="567"/>
          <w:tab w:val="left" w:pos="1134"/>
        </w:tabs>
        <w:spacing w:after="0" w:line="284" w:lineRule="atLeast"/>
        <w:ind w:left="1134" w:hanging="1134"/>
        <w:rPr>
          <w:rFonts w:ascii="Arial" w:hAnsi="Arial"/>
        </w:rPr>
      </w:pP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  <w:r w:rsidRPr="006E07F3">
        <w:rPr>
          <w:rFonts w:cs="Arial"/>
          <w:sz w:val="22"/>
          <w:szCs w:val="22"/>
        </w:rPr>
        <w:t>10.</w:t>
      </w:r>
      <w:r w:rsidRPr="006E07F3">
        <w:rPr>
          <w:rFonts w:cs="Arial"/>
          <w:sz w:val="22"/>
          <w:szCs w:val="22"/>
        </w:rPr>
        <w:tab/>
        <w:t>(a)</w:t>
      </w:r>
      <w:r w:rsidRPr="006E07F3">
        <w:rPr>
          <w:rFonts w:cs="Arial"/>
          <w:sz w:val="22"/>
          <w:szCs w:val="22"/>
        </w:rPr>
        <w:tab/>
        <w:t>45 mm</w:t>
      </w: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  <w:r w:rsidRPr="006E07F3">
        <w:rPr>
          <w:rFonts w:cs="Arial"/>
          <w:sz w:val="22"/>
          <w:szCs w:val="22"/>
        </w:rPr>
        <w:tab/>
        <w:t>(b)</w:t>
      </w:r>
      <w:r w:rsidRPr="006E07F3">
        <w:rPr>
          <w:rFonts w:cs="Arial"/>
          <w:sz w:val="22"/>
          <w:szCs w:val="22"/>
        </w:rPr>
        <w:tab/>
        <w:t>2.9 × 10</w:t>
      </w:r>
      <w:r w:rsidRPr="006E07F3">
        <w:rPr>
          <w:rFonts w:cs="Arial"/>
          <w:sz w:val="22"/>
          <w:szCs w:val="22"/>
          <w:vertAlign w:val="superscript"/>
        </w:rPr>
        <w:t>–16</w:t>
      </w:r>
      <w:r w:rsidRPr="006E07F3">
        <w:rPr>
          <w:rFonts w:cs="Arial"/>
          <w:sz w:val="22"/>
          <w:szCs w:val="22"/>
        </w:rPr>
        <w:t xml:space="preserve"> N</w:t>
      </w: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bCs/>
          <w:sz w:val="22"/>
          <w:szCs w:val="22"/>
        </w:rPr>
      </w:pPr>
      <w:r w:rsidRPr="006E07F3">
        <w:rPr>
          <w:rFonts w:cs="Arial"/>
          <w:sz w:val="22"/>
          <w:szCs w:val="22"/>
        </w:rPr>
        <w:t>11.</w:t>
      </w:r>
      <w:r w:rsidRPr="006E07F3">
        <w:rPr>
          <w:rFonts w:cs="Arial"/>
          <w:sz w:val="22"/>
          <w:szCs w:val="22"/>
        </w:rPr>
        <w:tab/>
      </w:r>
      <w:r w:rsidRPr="006E07F3">
        <w:rPr>
          <w:rFonts w:cs="Arial"/>
          <w:bCs/>
          <w:sz w:val="22"/>
          <w:szCs w:val="22"/>
        </w:rPr>
        <w:t>(a)</w:t>
      </w:r>
      <w:r w:rsidRPr="006E07F3">
        <w:rPr>
          <w:rFonts w:cs="Arial"/>
          <w:b/>
          <w:sz w:val="22"/>
          <w:szCs w:val="22"/>
        </w:rPr>
        <w:tab/>
      </w:r>
      <w:r w:rsidRPr="006E07F3">
        <w:rPr>
          <w:rFonts w:cs="Arial"/>
          <w:bCs/>
          <w:sz w:val="22"/>
          <w:szCs w:val="22"/>
        </w:rPr>
        <w:t>2.6 × 10</w:t>
      </w:r>
      <w:r w:rsidRPr="006E07F3">
        <w:rPr>
          <w:rFonts w:cs="Arial"/>
          <w:bCs/>
          <w:sz w:val="22"/>
          <w:szCs w:val="22"/>
          <w:vertAlign w:val="superscript"/>
        </w:rPr>
        <w:t>7</w:t>
      </w:r>
      <w:r w:rsidRPr="006E07F3">
        <w:rPr>
          <w:rFonts w:cs="Arial"/>
          <w:bCs/>
          <w:sz w:val="22"/>
          <w:szCs w:val="22"/>
        </w:rPr>
        <w:t xml:space="preserve"> m s</w:t>
      </w:r>
      <w:r w:rsidRPr="006E07F3">
        <w:rPr>
          <w:rFonts w:cs="Arial"/>
          <w:bCs/>
          <w:sz w:val="22"/>
          <w:szCs w:val="22"/>
          <w:vertAlign w:val="superscript"/>
        </w:rPr>
        <w:t>–1</w:t>
      </w: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bCs/>
          <w:sz w:val="22"/>
          <w:szCs w:val="22"/>
        </w:rPr>
      </w:pPr>
      <w:r w:rsidRPr="006E07F3">
        <w:rPr>
          <w:rFonts w:cs="Arial"/>
          <w:bCs/>
          <w:sz w:val="22"/>
          <w:szCs w:val="22"/>
        </w:rPr>
        <w:tab/>
        <w:t>(b)</w:t>
      </w:r>
      <w:r w:rsidRPr="006E07F3">
        <w:rPr>
          <w:rFonts w:cs="Arial"/>
          <w:bCs/>
          <w:sz w:val="22"/>
          <w:szCs w:val="22"/>
        </w:rPr>
        <w:tab/>
        <w:t>1.1 × 10</w:t>
      </w:r>
      <w:r w:rsidRPr="006E07F3">
        <w:rPr>
          <w:rFonts w:cs="Arial"/>
          <w:bCs/>
          <w:sz w:val="22"/>
          <w:szCs w:val="22"/>
          <w:vertAlign w:val="superscript"/>
        </w:rPr>
        <w:t>–7</w:t>
      </w:r>
      <w:r w:rsidRPr="006E07F3">
        <w:rPr>
          <w:rFonts w:cs="Arial"/>
          <w:bCs/>
          <w:sz w:val="22"/>
          <w:szCs w:val="22"/>
        </w:rPr>
        <w:t xml:space="preserve"> s</w:t>
      </w: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b/>
          <w:sz w:val="22"/>
          <w:szCs w:val="22"/>
        </w:rPr>
      </w:pPr>
      <w:r w:rsidRPr="006E07F3">
        <w:rPr>
          <w:rFonts w:cs="Arial"/>
          <w:bCs/>
          <w:sz w:val="22"/>
          <w:szCs w:val="22"/>
        </w:rPr>
        <w:tab/>
        <w:t>(c)</w:t>
      </w:r>
      <w:r w:rsidRPr="006E07F3">
        <w:rPr>
          <w:rFonts w:cs="Arial"/>
          <w:bCs/>
          <w:sz w:val="22"/>
          <w:szCs w:val="22"/>
        </w:rPr>
        <w:tab/>
        <w:t>2.2 × 10</w:t>
      </w:r>
      <w:r w:rsidRPr="006E07F3">
        <w:rPr>
          <w:rFonts w:cs="Arial"/>
          <w:bCs/>
          <w:sz w:val="22"/>
          <w:szCs w:val="22"/>
          <w:vertAlign w:val="superscript"/>
        </w:rPr>
        <w:t>–12</w:t>
      </w:r>
      <w:r w:rsidRPr="006E07F3">
        <w:rPr>
          <w:rFonts w:cs="Arial"/>
          <w:bCs/>
          <w:sz w:val="22"/>
          <w:szCs w:val="22"/>
        </w:rPr>
        <w:t xml:space="preserve"> J</w:t>
      </w: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  <w:r w:rsidRPr="006E07F3">
        <w:rPr>
          <w:rFonts w:cs="Arial"/>
          <w:sz w:val="22"/>
          <w:szCs w:val="22"/>
        </w:rPr>
        <w:t>12.</w:t>
      </w:r>
      <w:r w:rsidRPr="006E07F3">
        <w:rPr>
          <w:rFonts w:cs="Arial"/>
          <w:sz w:val="22"/>
          <w:szCs w:val="22"/>
        </w:rPr>
        <w:tab/>
        <w:t>1.9 × 10</w:t>
      </w:r>
      <w:r w:rsidRPr="006E07F3">
        <w:rPr>
          <w:rFonts w:cs="Arial"/>
          <w:sz w:val="22"/>
          <w:szCs w:val="22"/>
          <w:vertAlign w:val="superscript"/>
        </w:rPr>
        <w:t>6</w:t>
      </w:r>
      <w:r w:rsidRPr="006E07F3">
        <w:rPr>
          <w:rFonts w:cs="Arial"/>
          <w:sz w:val="22"/>
          <w:szCs w:val="22"/>
        </w:rPr>
        <w:t xml:space="preserve"> m s</w:t>
      </w:r>
      <w:r w:rsidRPr="006E07F3">
        <w:rPr>
          <w:rFonts w:cs="Arial"/>
          <w:sz w:val="22"/>
          <w:szCs w:val="22"/>
          <w:vertAlign w:val="superscript"/>
        </w:rPr>
        <w:t>–1</w:t>
      </w:r>
      <w:r w:rsidRPr="006E07F3">
        <w:rPr>
          <w:rFonts w:cs="Arial"/>
          <w:sz w:val="22"/>
          <w:szCs w:val="22"/>
        </w:rPr>
        <w:t xml:space="preserve">   </w:t>
      </w: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  <w:r w:rsidRPr="006E07F3">
        <w:rPr>
          <w:rFonts w:cs="Arial"/>
          <w:sz w:val="22"/>
          <w:szCs w:val="22"/>
        </w:rPr>
        <w:t>13.</w:t>
      </w:r>
      <w:r w:rsidRPr="006E07F3">
        <w:rPr>
          <w:rFonts w:cs="Arial"/>
          <w:sz w:val="22"/>
          <w:szCs w:val="22"/>
        </w:rPr>
        <w:tab/>
        <w:t xml:space="preserve">0.61 T   </w:t>
      </w: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  <w:r w:rsidRPr="006E07F3">
        <w:rPr>
          <w:rFonts w:cs="Arial"/>
          <w:sz w:val="22"/>
          <w:szCs w:val="22"/>
        </w:rPr>
        <w:t>14.</w:t>
      </w:r>
      <w:r w:rsidRPr="006E07F3">
        <w:rPr>
          <w:rFonts w:cs="Arial"/>
          <w:sz w:val="22"/>
          <w:szCs w:val="22"/>
        </w:rPr>
        <w:tab/>
        <w:t>9.56 × 10</w:t>
      </w:r>
      <w:r w:rsidRPr="006E07F3">
        <w:rPr>
          <w:rFonts w:cs="Arial"/>
          <w:sz w:val="22"/>
          <w:szCs w:val="22"/>
          <w:vertAlign w:val="superscript"/>
        </w:rPr>
        <w:t>7</w:t>
      </w:r>
      <w:r w:rsidRPr="006E07F3">
        <w:rPr>
          <w:rFonts w:cs="Arial"/>
          <w:sz w:val="22"/>
          <w:szCs w:val="22"/>
        </w:rPr>
        <w:t xml:space="preserve"> C kg</w:t>
      </w:r>
      <w:r w:rsidRPr="006E07F3">
        <w:rPr>
          <w:rFonts w:cs="Arial"/>
          <w:sz w:val="22"/>
          <w:szCs w:val="22"/>
          <w:vertAlign w:val="superscript"/>
        </w:rPr>
        <w:t>–1</w:t>
      </w:r>
      <w:r w:rsidRPr="006E07F3">
        <w:rPr>
          <w:rFonts w:cs="Arial"/>
          <w:sz w:val="22"/>
          <w:szCs w:val="22"/>
        </w:rPr>
        <w:t xml:space="preserve">; proton, </w:t>
      </w:r>
      <w:r w:rsidRPr="006E07F3">
        <w:rPr>
          <w:rFonts w:cs="Arial"/>
          <w:i/>
          <w:sz w:val="22"/>
          <w:szCs w:val="22"/>
        </w:rPr>
        <w:t>q</w:t>
      </w:r>
      <w:r w:rsidRPr="006E07F3">
        <w:rPr>
          <w:rFonts w:cs="Arial"/>
          <w:sz w:val="22"/>
          <w:szCs w:val="22"/>
        </w:rPr>
        <w:t>/</w:t>
      </w:r>
      <w:r w:rsidRPr="006E07F3">
        <w:rPr>
          <w:rFonts w:cs="Arial"/>
          <w:i/>
          <w:sz w:val="22"/>
          <w:szCs w:val="22"/>
        </w:rPr>
        <w:t>m</w:t>
      </w:r>
      <w:r w:rsidRPr="006E07F3">
        <w:rPr>
          <w:rFonts w:cs="Arial"/>
          <w:sz w:val="22"/>
          <w:szCs w:val="22"/>
        </w:rPr>
        <w:t xml:space="preserve"> for proton = 9.56 × 10</w:t>
      </w:r>
      <w:r w:rsidRPr="006E07F3">
        <w:rPr>
          <w:rFonts w:cs="Arial"/>
          <w:sz w:val="22"/>
          <w:szCs w:val="22"/>
          <w:vertAlign w:val="superscript"/>
        </w:rPr>
        <w:t>7</w:t>
      </w:r>
      <w:r w:rsidRPr="006E07F3">
        <w:rPr>
          <w:rFonts w:cs="Arial"/>
          <w:sz w:val="22"/>
          <w:szCs w:val="22"/>
        </w:rPr>
        <w:t xml:space="preserve"> C kg</w:t>
      </w:r>
      <w:r w:rsidRPr="006E07F3">
        <w:rPr>
          <w:rFonts w:cs="Arial"/>
          <w:sz w:val="22"/>
          <w:szCs w:val="22"/>
          <w:vertAlign w:val="superscript"/>
        </w:rPr>
        <w:t>–1</w:t>
      </w: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  <w:r w:rsidRPr="006E07F3">
        <w:rPr>
          <w:rFonts w:cs="Arial"/>
          <w:sz w:val="22"/>
          <w:szCs w:val="22"/>
        </w:rPr>
        <w:t>15.</w:t>
      </w:r>
      <w:r w:rsidRPr="006E07F3">
        <w:rPr>
          <w:rFonts w:cs="Arial"/>
          <w:sz w:val="22"/>
          <w:szCs w:val="22"/>
        </w:rPr>
        <w:tab/>
        <w:t>(a)</w:t>
      </w:r>
      <w:r w:rsidRPr="006E07F3">
        <w:rPr>
          <w:rFonts w:cs="Arial"/>
          <w:sz w:val="22"/>
          <w:szCs w:val="22"/>
        </w:rPr>
        <w:tab/>
      </w:r>
      <w:r w:rsidRPr="006E07F3">
        <w:rPr>
          <w:rFonts w:cs="Arial"/>
          <w:i/>
          <w:sz w:val="22"/>
          <w:szCs w:val="22"/>
        </w:rPr>
        <w:t>v</w:t>
      </w:r>
      <w:r w:rsidRPr="006E07F3">
        <w:rPr>
          <w:rFonts w:cs="Arial"/>
          <w:sz w:val="22"/>
          <w:szCs w:val="22"/>
        </w:rPr>
        <w:t xml:space="preserve"> cosθ</w:t>
      </w:r>
    </w:p>
    <w:p w:rsidR="006E07F3" w:rsidRPr="006E07F3" w:rsidRDefault="006E07F3" w:rsidP="006E07F3">
      <w:pPr>
        <w:pStyle w:val="ListParagraph"/>
        <w:numPr>
          <w:ilvl w:val="0"/>
          <w:numId w:val="16"/>
        </w:numPr>
        <w:tabs>
          <w:tab w:val="left" w:pos="1134"/>
        </w:tabs>
        <w:spacing w:after="0" w:line="284" w:lineRule="atLeast"/>
        <w:ind w:left="1134" w:hanging="567"/>
        <w:rPr>
          <w:rFonts w:ascii="Arial" w:hAnsi="Arial"/>
        </w:rPr>
      </w:pPr>
      <w:r w:rsidRPr="006E07F3">
        <w:rPr>
          <w:rFonts w:ascii="Arial" w:hAnsi="Arial"/>
          <w:i/>
        </w:rPr>
        <w:t>v</w:t>
      </w:r>
      <w:r w:rsidRPr="006E07F3">
        <w:rPr>
          <w:rFonts w:ascii="Arial" w:hAnsi="Arial"/>
        </w:rPr>
        <w:t xml:space="preserve"> sinθ</w:t>
      </w:r>
    </w:p>
    <w:p w:rsidR="006E07F3" w:rsidRPr="006E07F3" w:rsidRDefault="006E07F3" w:rsidP="006E07F3">
      <w:pPr>
        <w:pStyle w:val="ListParagraph"/>
        <w:numPr>
          <w:ilvl w:val="0"/>
          <w:numId w:val="16"/>
        </w:numPr>
        <w:tabs>
          <w:tab w:val="left" w:pos="1134"/>
        </w:tabs>
        <w:spacing w:after="0" w:line="284" w:lineRule="atLeast"/>
        <w:ind w:left="1134" w:hanging="567"/>
        <w:rPr>
          <w:rFonts w:ascii="Arial" w:hAnsi="Arial"/>
        </w:rPr>
      </w:pPr>
      <w:r w:rsidRPr="006E07F3">
        <w:rPr>
          <w:rFonts w:ascii="Arial" w:hAnsi="Arial"/>
          <w:i/>
        </w:rPr>
        <w:t>v</w:t>
      </w:r>
      <w:r w:rsidRPr="006E07F3">
        <w:rPr>
          <w:rFonts w:ascii="Arial" w:hAnsi="Arial"/>
        </w:rPr>
        <w:t xml:space="preserve"> cosθ stays unchanged ,as it is parallel to the magnetic field</w:t>
      </w: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  <w:r w:rsidRPr="006E07F3">
        <w:rPr>
          <w:rFonts w:cs="Arial"/>
          <w:sz w:val="22"/>
          <w:szCs w:val="22"/>
        </w:rPr>
        <w:t>16.</w:t>
      </w:r>
      <w:r w:rsidRPr="006E07F3">
        <w:rPr>
          <w:rFonts w:cs="Arial"/>
          <w:sz w:val="22"/>
          <w:szCs w:val="22"/>
        </w:rPr>
        <w:tab/>
        <w:t>(a)</w:t>
      </w:r>
      <w:r w:rsidRPr="006E07F3">
        <w:rPr>
          <w:rFonts w:cs="Arial"/>
          <w:sz w:val="22"/>
          <w:szCs w:val="22"/>
        </w:rPr>
        <w:tab/>
        <w:t>2.3 × 10</w:t>
      </w:r>
      <w:r w:rsidRPr="006E07F3">
        <w:rPr>
          <w:rFonts w:cs="Arial"/>
          <w:sz w:val="22"/>
          <w:szCs w:val="22"/>
          <w:vertAlign w:val="superscript"/>
        </w:rPr>
        <w:t>6</w:t>
      </w:r>
      <w:r w:rsidRPr="006E07F3">
        <w:rPr>
          <w:rFonts w:cs="Arial"/>
          <w:sz w:val="22"/>
          <w:szCs w:val="22"/>
        </w:rPr>
        <w:t xml:space="preserve"> m s</w:t>
      </w:r>
      <w:r w:rsidRPr="006E07F3">
        <w:rPr>
          <w:rFonts w:cs="Arial"/>
          <w:sz w:val="22"/>
          <w:szCs w:val="22"/>
          <w:vertAlign w:val="superscript"/>
        </w:rPr>
        <w:t>–1</w:t>
      </w:r>
    </w:p>
    <w:p w:rsidR="006E07F3" w:rsidRPr="006E07F3" w:rsidRDefault="006E07F3" w:rsidP="006E07F3">
      <w:pPr>
        <w:pStyle w:val="ListParagraph"/>
        <w:numPr>
          <w:ilvl w:val="0"/>
          <w:numId w:val="17"/>
        </w:numPr>
        <w:tabs>
          <w:tab w:val="left" w:pos="1134"/>
        </w:tabs>
        <w:spacing w:after="0" w:line="284" w:lineRule="atLeast"/>
        <w:ind w:left="1134" w:hanging="567"/>
        <w:rPr>
          <w:rFonts w:ascii="Arial" w:hAnsi="Arial"/>
        </w:rPr>
      </w:pPr>
      <w:r w:rsidRPr="006E07F3">
        <w:rPr>
          <w:rFonts w:ascii="Arial" w:hAnsi="Arial"/>
        </w:rPr>
        <w:t>6.4 × 10</w:t>
      </w:r>
      <w:r w:rsidRPr="006E07F3">
        <w:rPr>
          <w:rFonts w:ascii="Arial" w:hAnsi="Arial"/>
          <w:vertAlign w:val="superscript"/>
        </w:rPr>
        <w:t>6</w:t>
      </w:r>
      <w:r w:rsidRPr="006E07F3">
        <w:rPr>
          <w:rFonts w:ascii="Arial" w:hAnsi="Arial"/>
        </w:rPr>
        <w:t xml:space="preserve"> m s</w:t>
      </w:r>
      <w:r w:rsidRPr="006E07F3">
        <w:rPr>
          <w:rFonts w:ascii="Arial" w:hAnsi="Arial"/>
          <w:vertAlign w:val="superscript"/>
        </w:rPr>
        <w:t>–1</w:t>
      </w:r>
    </w:p>
    <w:p w:rsidR="006E07F3" w:rsidRPr="006E07F3" w:rsidRDefault="006E07F3" w:rsidP="006E07F3">
      <w:pPr>
        <w:pStyle w:val="ListParagraph"/>
        <w:numPr>
          <w:ilvl w:val="0"/>
          <w:numId w:val="17"/>
        </w:numPr>
        <w:tabs>
          <w:tab w:val="left" w:pos="1134"/>
        </w:tabs>
        <w:spacing w:after="0" w:line="284" w:lineRule="atLeast"/>
        <w:ind w:left="1134" w:hanging="567"/>
        <w:rPr>
          <w:rFonts w:ascii="Arial" w:hAnsi="Arial"/>
        </w:rPr>
      </w:pPr>
      <w:r w:rsidRPr="006E07F3">
        <w:rPr>
          <w:rFonts w:ascii="Arial" w:hAnsi="Arial"/>
        </w:rPr>
        <w:t>2.36 × 10</w:t>
      </w:r>
      <w:r w:rsidRPr="006E07F3">
        <w:rPr>
          <w:rFonts w:ascii="Arial" w:hAnsi="Arial"/>
          <w:vertAlign w:val="superscript"/>
        </w:rPr>
        <w:t>–13</w:t>
      </w:r>
      <w:r w:rsidRPr="006E07F3">
        <w:rPr>
          <w:rFonts w:ascii="Arial" w:hAnsi="Arial"/>
        </w:rPr>
        <w:t xml:space="preserve"> N</w:t>
      </w:r>
    </w:p>
    <w:p w:rsidR="006E07F3" w:rsidRPr="006E07F3" w:rsidRDefault="006E07F3" w:rsidP="006E07F3">
      <w:pPr>
        <w:pStyle w:val="ListParagraph"/>
        <w:numPr>
          <w:ilvl w:val="0"/>
          <w:numId w:val="17"/>
        </w:numPr>
        <w:tabs>
          <w:tab w:val="left" w:pos="1134"/>
        </w:tabs>
        <w:spacing w:after="0" w:line="284" w:lineRule="atLeast"/>
        <w:ind w:left="1134" w:hanging="567"/>
        <w:rPr>
          <w:rFonts w:ascii="Arial" w:hAnsi="Arial"/>
        </w:rPr>
      </w:pPr>
      <w:r w:rsidRPr="006E07F3">
        <w:rPr>
          <w:rFonts w:ascii="Arial" w:hAnsi="Arial"/>
        </w:rPr>
        <w:t>1.6 × 10</w:t>
      </w:r>
      <w:r w:rsidRPr="006E07F3">
        <w:rPr>
          <w:rFonts w:ascii="Arial" w:hAnsi="Arial"/>
          <w:vertAlign w:val="superscript"/>
        </w:rPr>
        <w:t>–4</w:t>
      </w:r>
      <w:r w:rsidRPr="006E07F3">
        <w:rPr>
          <w:rFonts w:ascii="Arial" w:hAnsi="Arial"/>
        </w:rPr>
        <w:t xml:space="preserve"> m</w:t>
      </w:r>
    </w:p>
    <w:p w:rsidR="006E07F3" w:rsidRPr="006E07F3" w:rsidRDefault="006E07F3" w:rsidP="006E07F3">
      <w:pPr>
        <w:pStyle w:val="ListParagraph"/>
        <w:numPr>
          <w:ilvl w:val="0"/>
          <w:numId w:val="17"/>
        </w:numPr>
        <w:tabs>
          <w:tab w:val="left" w:pos="1134"/>
        </w:tabs>
        <w:spacing w:after="0" w:line="284" w:lineRule="atLeast"/>
        <w:ind w:left="1134" w:hanging="567"/>
        <w:rPr>
          <w:rFonts w:ascii="Arial" w:hAnsi="Arial"/>
        </w:rPr>
      </w:pPr>
      <w:r w:rsidRPr="006E07F3">
        <w:rPr>
          <w:rFonts w:ascii="Arial" w:hAnsi="Arial"/>
        </w:rPr>
        <w:t>1.6 × 10</w:t>
      </w:r>
      <w:r w:rsidRPr="006E07F3">
        <w:rPr>
          <w:rFonts w:ascii="Arial" w:hAnsi="Arial"/>
          <w:vertAlign w:val="superscript"/>
        </w:rPr>
        <w:t>–10</w:t>
      </w:r>
      <w:r w:rsidRPr="006E07F3">
        <w:rPr>
          <w:rFonts w:ascii="Arial" w:hAnsi="Arial"/>
        </w:rPr>
        <w:t xml:space="preserve"> s</w:t>
      </w:r>
    </w:p>
    <w:p w:rsidR="006E07F3" w:rsidRPr="006E07F3" w:rsidRDefault="006E07F3" w:rsidP="006E07F3">
      <w:pPr>
        <w:pStyle w:val="ListParagraph"/>
        <w:numPr>
          <w:ilvl w:val="0"/>
          <w:numId w:val="17"/>
        </w:numPr>
        <w:tabs>
          <w:tab w:val="left" w:pos="1134"/>
        </w:tabs>
        <w:spacing w:after="0" w:line="284" w:lineRule="atLeast"/>
        <w:ind w:left="1134" w:hanging="567"/>
        <w:rPr>
          <w:rFonts w:ascii="Arial" w:hAnsi="Arial"/>
        </w:rPr>
      </w:pPr>
      <w:r w:rsidRPr="006E07F3">
        <w:rPr>
          <w:rFonts w:ascii="Arial" w:hAnsi="Arial"/>
        </w:rPr>
        <w:t>3.7 × 10</w:t>
      </w:r>
      <w:r w:rsidRPr="006E07F3">
        <w:rPr>
          <w:rFonts w:ascii="Arial" w:hAnsi="Arial"/>
          <w:vertAlign w:val="superscript"/>
        </w:rPr>
        <w:t>–4</w:t>
      </w:r>
      <w:r w:rsidRPr="006E07F3">
        <w:rPr>
          <w:rFonts w:ascii="Arial" w:hAnsi="Arial"/>
        </w:rPr>
        <w:t xml:space="preserve"> m </w:t>
      </w: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  <w:r w:rsidRPr="006E07F3">
        <w:rPr>
          <w:rFonts w:cs="Arial"/>
          <w:sz w:val="22"/>
          <w:szCs w:val="22"/>
        </w:rPr>
        <w:lastRenderedPageBreak/>
        <w:t>17.</w:t>
      </w:r>
      <w:r w:rsidRPr="006E07F3">
        <w:rPr>
          <w:rFonts w:cs="Arial"/>
          <w:sz w:val="22"/>
          <w:szCs w:val="22"/>
        </w:rPr>
        <w:tab/>
        <w:t>(a)</w:t>
      </w:r>
      <w:r w:rsidRPr="006E07F3">
        <w:rPr>
          <w:rFonts w:cs="Arial"/>
          <w:sz w:val="22"/>
          <w:szCs w:val="22"/>
        </w:rPr>
        <w:tab/>
        <w:t>4.4 × 10</w:t>
      </w:r>
      <w:r w:rsidRPr="006E07F3">
        <w:rPr>
          <w:rFonts w:cs="Arial"/>
          <w:sz w:val="22"/>
          <w:szCs w:val="22"/>
          <w:vertAlign w:val="superscript"/>
        </w:rPr>
        <w:t>5</w:t>
      </w:r>
      <w:r w:rsidRPr="006E07F3">
        <w:rPr>
          <w:rFonts w:cs="Arial"/>
          <w:sz w:val="22"/>
          <w:szCs w:val="22"/>
        </w:rPr>
        <w:t xml:space="preserve"> m s</w:t>
      </w:r>
      <w:r w:rsidRPr="006E07F3">
        <w:rPr>
          <w:rFonts w:cs="Arial"/>
          <w:sz w:val="22"/>
          <w:szCs w:val="22"/>
          <w:vertAlign w:val="superscript"/>
        </w:rPr>
        <w:t>–1</w:t>
      </w:r>
    </w:p>
    <w:p w:rsidR="006E07F3" w:rsidRPr="006E07F3" w:rsidRDefault="006E07F3" w:rsidP="006E07F3">
      <w:pPr>
        <w:pStyle w:val="ListParagraph"/>
        <w:numPr>
          <w:ilvl w:val="0"/>
          <w:numId w:val="18"/>
        </w:numPr>
        <w:tabs>
          <w:tab w:val="left" w:pos="1134"/>
        </w:tabs>
        <w:spacing w:after="0" w:line="284" w:lineRule="atLeast"/>
        <w:ind w:left="1134" w:hanging="567"/>
        <w:rPr>
          <w:rFonts w:ascii="Arial" w:hAnsi="Arial"/>
        </w:rPr>
      </w:pPr>
      <w:r w:rsidRPr="006E07F3">
        <w:rPr>
          <w:rFonts w:ascii="Arial" w:hAnsi="Arial"/>
        </w:rPr>
        <w:t>3.7 × 10</w:t>
      </w:r>
      <w:r w:rsidRPr="006E07F3">
        <w:rPr>
          <w:rFonts w:ascii="Arial" w:hAnsi="Arial"/>
          <w:vertAlign w:val="superscript"/>
        </w:rPr>
        <w:t>5</w:t>
      </w:r>
      <w:r w:rsidRPr="006E07F3">
        <w:rPr>
          <w:rFonts w:ascii="Arial" w:hAnsi="Arial"/>
        </w:rPr>
        <w:t xml:space="preserve"> m s</w:t>
      </w:r>
      <w:r w:rsidRPr="006E07F3">
        <w:rPr>
          <w:rFonts w:ascii="Arial" w:hAnsi="Arial"/>
          <w:vertAlign w:val="superscript"/>
        </w:rPr>
        <w:t>–1</w:t>
      </w:r>
    </w:p>
    <w:p w:rsidR="006E07F3" w:rsidRPr="006E07F3" w:rsidRDefault="006E07F3" w:rsidP="006E07F3">
      <w:pPr>
        <w:pStyle w:val="ListParagraph"/>
        <w:numPr>
          <w:ilvl w:val="0"/>
          <w:numId w:val="18"/>
        </w:numPr>
        <w:tabs>
          <w:tab w:val="left" w:pos="1134"/>
        </w:tabs>
        <w:spacing w:after="0" w:line="284" w:lineRule="atLeast"/>
        <w:ind w:left="1134" w:hanging="567"/>
        <w:rPr>
          <w:rFonts w:ascii="Arial" w:hAnsi="Arial"/>
        </w:rPr>
      </w:pPr>
      <w:r w:rsidRPr="006E07F3">
        <w:rPr>
          <w:rFonts w:ascii="Arial" w:hAnsi="Arial"/>
        </w:rPr>
        <w:t>2.8 × 10</w:t>
      </w:r>
      <w:r w:rsidRPr="006E07F3">
        <w:rPr>
          <w:rFonts w:ascii="Arial" w:hAnsi="Arial"/>
          <w:vertAlign w:val="superscript"/>
        </w:rPr>
        <w:t>–14</w:t>
      </w:r>
      <w:r w:rsidRPr="006E07F3">
        <w:rPr>
          <w:rFonts w:ascii="Arial" w:hAnsi="Arial"/>
        </w:rPr>
        <w:t xml:space="preserve"> N</w:t>
      </w:r>
    </w:p>
    <w:p w:rsidR="006E07F3" w:rsidRPr="006E07F3" w:rsidRDefault="006E07F3" w:rsidP="006E07F3">
      <w:pPr>
        <w:pStyle w:val="ListParagraph"/>
        <w:numPr>
          <w:ilvl w:val="0"/>
          <w:numId w:val="18"/>
        </w:numPr>
        <w:tabs>
          <w:tab w:val="left" w:pos="1134"/>
        </w:tabs>
        <w:spacing w:after="0" w:line="284" w:lineRule="atLeast"/>
        <w:ind w:left="1134" w:hanging="567"/>
        <w:rPr>
          <w:rFonts w:ascii="Arial" w:hAnsi="Arial"/>
        </w:rPr>
      </w:pPr>
      <w:r w:rsidRPr="006E07F3">
        <w:rPr>
          <w:rFonts w:ascii="Arial" w:hAnsi="Arial"/>
        </w:rPr>
        <w:t>8.2 × 10</w:t>
      </w:r>
      <w:r w:rsidRPr="006E07F3">
        <w:rPr>
          <w:rFonts w:ascii="Arial" w:hAnsi="Arial"/>
          <w:vertAlign w:val="superscript"/>
        </w:rPr>
        <w:t>–3</w:t>
      </w:r>
      <w:r w:rsidRPr="006E07F3">
        <w:rPr>
          <w:rFonts w:ascii="Arial" w:hAnsi="Arial"/>
        </w:rPr>
        <w:t xml:space="preserve"> m</w:t>
      </w:r>
    </w:p>
    <w:p w:rsidR="006E07F3" w:rsidRPr="006E07F3" w:rsidRDefault="006E07F3" w:rsidP="006E07F3">
      <w:pPr>
        <w:pStyle w:val="ListParagraph"/>
        <w:numPr>
          <w:ilvl w:val="0"/>
          <w:numId w:val="18"/>
        </w:numPr>
        <w:tabs>
          <w:tab w:val="left" w:pos="1134"/>
        </w:tabs>
        <w:spacing w:after="0" w:line="284" w:lineRule="atLeast"/>
        <w:ind w:left="1134" w:hanging="567"/>
        <w:rPr>
          <w:rFonts w:ascii="Arial" w:hAnsi="Arial"/>
        </w:rPr>
      </w:pPr>
      <w:r w:rsidRPr="006E07F3">
        <w:rPr>
          <w:rFonts w:ascii="Arial" w:hAnsi="Arial"/>
        </w:rPr>
        <w:t>1.4 × 10</w:t>
      </w:r>
      <w:r w:rsidRPr="006E07F3">
        <w:rPr>
          <w:rFonts w:ascii="Arial" w:hAnsi="Arial"/>
          <w:vertAlign w:val="superscript"/>
        </w:rPr>
        <w:t>–7</w:t>
      </w:r>
      <w:r w:rsidRPr="006E07F3">
        <w:rPr>
          <w:rFonts w:ascii="Arial" w:hAnsi="Arial"/>
        </w:rPr>
        <w:t xml:space="preserve"> s</w:t>
      </w:r>
    </w:p>
    <w:p w:rsidR="006E07F3" w:rsidRPr="006E07F3" w:rsidRDefault="006E07F3" w:rsidP="006E07F3">
      <w:pPr>
        <w:pStyle w:val="ListParagraph"/>
        <w:numPr>
          <w:ilvl w:val="0"/>
          <w:numId w:val="18"/>
        </w:numPr>
        <w:tabs>
          <w:tab w:val="left" w:pos="1134"/>
        </w:tabs>
        <w:spacing w:after="0" w:line="284" w:lineRule="atLeast"/>
        <w:ind w:left="1134" w:hanging="567"/>
        <w:rPr>
          <w:rFonts w:ascii="Arial" w:hAnsi="Arial"/>
        </w:rPr>
      </w:pPr>
      <w:r w:rsidRPr="006E07F3">
        <w:rPr>
          <w:rFonts w:ascii="Arial" w:hAnsi="Arial"/>
        </w:rPr>
        <w:t>6.2 × 10</w:t>
      </w:r>
      <w:r w:rsidRPr="006E07F3">
        <w:rPr>
          <w:rFonts w:ascii="Arial" w:hAnsi="Arial"/>
          <w:vertAlign w:val="superscript"/>
        </w:rPr>
        <w:t>–2</w:t>
      </w:r>
      <w:r w:rsidRPr="006E07F3">
        <w:rPr>
          <w:rFonts w:ascii="Arial" w:hAnsi="Arial"/>
        </w:rPr>
        <w:t xml:space="preserve"> m</w:t>
      </w: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  <w:r w:rsidRPr="006E07F3">
        <w:rPr>
          <w:rFonts w:cs="Arial"/>
          <w:sz w:val="22"/>
          <w:szCs w:val="22"/>
        </w:rPr>
        <w:t>18.</w:t>
      </w:r>
      <w:r w:rsidRPr="006E07F3">
        <w:rPr>
          <w:rFonts w:cs="Arial"/>
          <w:sz w:val="22"/>
          <w:szCs w:val="22"/>
        </w:rPr>
        <w:tab/>
        <w:t>(a)</w:t>
      </w:r>
      <w:r w:rsidRPr="006E07F3">
        <w:rPr>
          <w:rFonts w:cs="Arial"/>
          <w:sz w:val="22"/>
          <w:szCs w:val="22"/>
        </w:rPr>
        <w:tab/>
        <w:t>1.2 × 10</w:t>
      </w:r>
      <w:r w:rsidRPr="006E07F3">
        <w:rPr>
          <w:rFonts w:cs="Arial"/>
          <w:sz w:val="22"/>
          <w:szCs w:val="22"/>
          <w:vertAlign w:val="superscript"/>
        </w:rPr>
        <w:t>–4</w:t>
      </w:r>
      <w:r w:rsidRPr="006E07F3">
        <w:rPr>
          <w:rFonts w:cs="Arial"/>
          <w:sz w:val="22"/>
          <w:szCs w:val="22"/>
        </w:rPr>
        <w:t xml:space="preserve"> m</w:t>
      </w:r>
    </w:p>
    <w:p w:rsidR="006E07F3" w:rsidRPr="006E07F3" w:rsidRDefault="006E07F3" w:rsidP="006E07F3">
      <w:pPr>
        <w:pStyle w:val="ListParagraph"/>
        <w:tabs>
          <w:tab w:val="left" w:pos="1134"/>
        </w:tabs>
        <w:spacing w:after="0" w:line="284" w:lineRule="atLeast"/>
        <w:ind w:left="1134" w:hanging="567"/>
        <w:rPr>
          <w:rFonts w:ascii="Arial" w:hAnsi="Arial"/>
        </w:rPr>
      </w:pPr>
      <w:r w:rsidRPr="006E07F3">
        <w:rPr>
          <w:rFonts w:ascii="Arial" w:hAnsi="Arial"/>
        </w:rPr>
        <w:t>(b)</w:t>
      </w:r>
      <w:r w:rsidRPr="006E07F3">
        <w:rPr>
          <w:rFonts w:ascii="Arial" w:hAnsi="Arial"/>
        </w:rPr>
        <w:tab/>
        <w:t>5.4 × 10</w:t>
      </w:r>
      <w:r w:rsidRPr="006E07F3">
        <w:rPr>
          <w:rFonts w:ascii="Arial" w:hAnsi="Arial"/>
          <w:vertAlign w:val="superscript"/>
        </w:rPr>
        <w:t>–4</w:t>
      </w:r>
      <w:r w:rsidRPr="006E07F3">
        <w:rPr>
          <w:rFonts w:ascii="Arial" w:hAnsi="Arial"/>
        </w:rPr>
        <w:t xml:space="preserve"> m</w:t>
      </w:r>
    </w:p>
    <w:p w:rsidR="006E07F3" w:rsidRPr="006E07F3" w:rsidRDefault="006E07F3" w:rsidP="006E07F3">
      <w:pPr>
        <w:tabs>
          <w:tab w:val="left" w:pos="567"/>
          <w:tab w:val="left" w:pos="1134"/>
        </w:tabs>
        <w:spacing w:line="284" w:lineRule="atLeast"/>
        <w:ind w:left="1134" w:hanging="1134"/>
        <w:rPr>
          <w:rFonts w:cs="Arial"/>
          <w:sz w:val="22"/>
          <w:szCs w:val="22"/>
        </w:rPr>
      </w:pPr>
    </w:p>
    <w:p w:rsidR="00DB53F4" w:rsidRPr="006E07F3" w:rsidRDefault="00DB53F4" w:rsidP="00DB53F4">
      <w:pPr>
        <w:pStyle w:val="BodyTextIndent2"/>
        <w:tabs>
          <w:tab w:val="left" w:pos="709"/>
        </w:tabs>
        <w:ind w:left="1134" w:hanging="1134"/>
        <w:rPr>
          <w:rFonts w:ascii="Arial" w:hAnsi="Arial" w:cs="Arial"/>
          <w:sz w:val="22"/>
          <w:szCs w:val="22"/>
        </w:rPr>
      </w:pPr>
    </w:p>
    <w:p w:rsidR="005662C4" w:rsidRDefault="005662C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07460D" w:rsidRDefault="0007460D">
      <w:pPr>
        <w:rPr>
          <w:rFonts w:cs="Arial"/>
          <w:sz w:val="22"/>
          <w:szCs w:val="22"/>
        </w:rPr>
      </w:pPr>
    </w:p>
    <w:p w:rsidR="00F6704C" w:rsidRDefault="00F6704C">
      <w:pPr>
        <w:rPr>
          <w:rFonts w:cs="Arial"/>
          <w:sz w:val="22"/>
          <w:szCs w:val="22"/>
        </w:rPr>
      </w:pPr>
    </w:p>
    <w:p w:rsidR="00F6704C" w:rsidRDefault="00F6704C">
      <w:pPr>
        <w:rPr>
          <w:rFonts w:cs="Arial"/>
          <w:sz w:val="22"/>
          <w:szCs w:val="22"/>
        </w:rPr>
      </w:pPr>
    </w:p>
    <w:sectPr w:rsidR="00F6704C" w:rsidSect="00EF7237"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871" w:rsidRDefault="001C1871" w:rsidP="0007460D">
      <w:r>
        <w:separator/>
      </w:r>
    </w:p>
  </w:endnote>
  <w:endnote w:type="continuationSeparator" w:id="0">
    <w:p w:rsidR="001C1871" w:rsidRDefault="001C1871" w:rsidP="00074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60D" w:rsidRPr="0007460D" w:rsidRDefault="0007460D" w:rsidP="0007460D">
    <w:pPr>
      <w:pStyle w:val="Footer"/>
      <w:tabs>
        <w:tab w:val="clear" w:pos="4153"/>
        <w:tab w:val="clear" w:pos="8306"/>
        <w:tab w:val="center" w:pos="6816"/>
        <w:tab w:val="right" w:pos="9656"/>
      </w:tabs>
      <w:rPr>
        <w:rFonts w:ascii="Arial" w:hAnsi="Arial" w:cs="Arial"/>
        <w:sz w:val="22"/>
        <w:szCs w:val="22"/>
      </w:rPr>
    </w:pPr>
    <w:r w:rsidRPr="0007460D">
      <w:rPr>
        <w:rFonts w:ascii="Arial" w:hAnsi="Arial" w:cs="Arial"/>
        <w:b/>
        <w:sz w:val="22"/>
        <w:szCs w:val="22"/>
      </w:rPr>
      <w:t>AH Physics:</w:t>
    </w:r>
    <w:r>
      <w:rPr>
        <w:rFonts w:ascii="Arial" w:hAnsi="Arial" w:cs="Arial"/>
        <w:sz w:val="22"/>
        <w:szCs w:val="22"/>
      </w:rPr>
      <w:t xml:space="preserve"> </w:t>
    </w:r>
    <w:r w:rsidR="005B1458">
      <w:rPr>
        <w:rFonts w:ascii="Arial" w:hAnsi="Arial" w:cs="Arial"/>
        <w:sz w:val="22"/>
        <w:szCs w:val="22"/>
      </w:rPr>
      <w:t>Quanta</w:t>
    </w:r>
    <w:r>
      <w:rPr>
        <w:rFonts w:ascii="Arial" w:hAnsi="Arial" w:cs="Arial"/>
        <w:sz w:val="22"/>
        <w:szCs w:val="22"/>
      </w:rPr>
      <w:t xml:space="preserve"> Problems Solutions</w:t>
    </w:r>
    <w:r>
      <w:rPr>
        <w:rFonts w:ascii="Arial" w:hAnsi="Arial" w:cs="Arial"/>
        <w:sz w:val="22"/>
        <w:szCs w:val="22"/>
      </w:rPr>
      <w:tab/>
      <w:t xml:space="preserve">Page </w:t>
    </w:r>
    <w:r w:rsidRPr="0007460D">
      <w:rPr>
        <w:rFonts w:ascii="Arial" w:hAnsi="Arial" w:cs="Arial"/>
        <w:sz w:val="22"/>
        <w:szCs w:val="22"/>
      </w:rPr>
      <w:fldChar w:fldCharType="begin"/>
    </w:r>
    <w:r w:rsidRPr="0007460D">
      <w:rPr>
        <w:rFonts w:ascii="Arial" w:hAnsi="Arial" w:cs="Arial"/>
        <w:sz w:val="22"/>
        <w:szCs w:val="22"/>
      </w:rPr>
      <w:instrText xml:space="preserve"> PAGE   \* MERGEFORMAT </w:instrText>
    </w:r>
    <w:r w:rsidRPr="0007460D">
      <w:rPr>
        <w:rFonts w:ascii="Arial" w:hAnsi="Arial" w:cs="Arial"/>
        <w:sz w:val="22"/>
        <w:szCs w:val="22"/>
      </w:rPr>
      <w:fldChar w:fldCharType="separate"/>
    </w:r>
    <w:r w:rsidR="003B29AD">
      <w:rPr>
        <w:rFonts w:ascii="Arial" w:hAnsi="Arial" w:cs="Arial"/>
        <w:noProof/>
        <w:sz w:val="22"/>
        <w:szCs w:val="22"/>
      </w:rPr>
      <w:t>1</w:t>
    </w:r>
    <w:r w:rsidRPr="0007460D">
      <w:rPr>
        <w:rFonts w:ascii="Arial" w:hAnsi="Arial" w:cs="Arial"/>
        <w:noProof/>
        <w:sz w:val="22"/>
        <w:szCs w:val="22"/>
      </w:rPr>
      <w:fldChar w:fldCharType="end"/>
    </w:r>
    <w:r w:rsidR="003B29AD">
      <w:rPr>
        <w:rFonts w:ascii="Arial" w:hAnsi="Arial" w:cs="Arial"/>
        <w:sz w:val="22"/>
        <w:szCs w:val="22"/>
      </w:rPr>
      <w:tab/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871" w:rsidRDefault="001C1871" w:rsidP="0007460D">
      <w:r>
        <w:separator/>
      </w:r>
    </w:p>
  </w:footnote>
  <w:footnote w:type="continuationSeparator" w:id="0">
    <w:p w:rsidR="001C1871" w:rsidRDefault="001C1871" w:rsidP="000746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1C650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0CAE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D223D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762B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3CCA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6E37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9432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6C3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D01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2EAB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3C42FE4"/>
    <w:multiLevelType w:val="hybridMultilevel"/>
    <w:tmpl w:val="92F66D92"/>
    <w:lvl w:ilvl="0" w:tplc="F72ABB44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9042098"/>
    <w:multiLevelType w:val="hybridMultilevel"/>
    <w:tmpl w:val="7D0E1508"/>
    <w:lvl w:ilvl="0" w:tplc="34C0249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B38B3"/>
    <w:multiLevelType w:val="hybridMultilevel"/>
    <w:tmpl w:val="A38A8B66"/>
    <w:lvl w:ilvl="0" w:tplc="540E07C6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F5170C1"/>
    <w:multiLevelType w:val="hybridMultilevel"/>
    <w:tmpl w:val="4B66DD7C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B47BA"/>
    <w:multiLevelType w:val="hybridMultilevel"/>
    <w:tmpl w:val="E49026D0"/>
    <w:lvl w:ilvl="0" w:tplc="FBE8B0E6">
      <w:start w:val="2"/>
      <w:numFmt w:val="lowerLetter"/>
      <w:lvlText w:val="(%1)"/>
      <w:lvlJc w:val="left"/>
      <w:pPr>
        <w:ind w:left="16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>
    <w:nsid w:val="4D9923AA"/>
    <w:multiLevelType w:val="hybridMultilevel"/>
    <w:tmpl w:val="75FA55FE"/>
    <w:lvl w:ilvl="0" w:tplc="DEA62532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C838DA"/>
    <w:multiLevelType w:val="hybridMultilevel"/>
    <w:tmpl w:val="55006882"/>
    <w:lvl w:ilvl="0" w:tplc="076C132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13"/>
  </w:num>
  <w:num w:numId="13">
    <w:abstractNumId w:val="14"/>
  </w:num>
  <w:num w:numId="14">
    <w:abstractNumId w:val="12"/>
  </w:num>
  <w:num w:numId="15">
    <w:abstractNumId w:val="16"/>
  </w:num>
  <w:num w:numId="16">
    <w:abstractNumId w:val="15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5"/>
  <w:drawingGridHorizontalSpacing w:val="142"/>
  <w:drawingGridVerticalSpacing w:val="142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3F4"/>
    <w:rsid w:val="00016769"/>
    <w:rsid w:val="0007460D"/>
    <w:rsid w:val="000A0F3D"/>
    <w:rsid w:val="000E5E6A"/>
    <w:rsid w:val="0014513C"/>
    <w:rsid w:val="001814DD"/>
    <w:rsid w:val="00184AFA"/>
    <w:rsid w:val="001B741D"/>
    <w:rsid w:val="001B7BDE"/>
    <w:rsid w:val="001C1871"/>
    <w:rsid w:val="001E335A"/>
    <w:rsid w:val="001E7299"/>
    <w:rsid w:val="00231B06"/>
    <w:rsid w:val="00272E9E"/>
    <w:rsid w:val="003A6CC9"/>
    <w:rsid w:val="003B29AD"/>
    <w:rsid w:val="003C6B02"/>
    <w:rsid w:val="0045707E"/>
    <w:rsid w:val="0049207B"/>
    <w:rsid w:val="004D3FA7"/>
    <w:rsid w:val="00541CD8"/>
    <w:rsid w:val="005662C4"/>
    <w:rsid w:val="005B1458"/>
    <w:rsid w:val="005E0F65"/>
    <w:rsid w:val="00662D69"/>
    <w:rsid w:val="00674BAA"/>
    <w:rsid w:val="006E07F3"/>
    <w:rsid w:val="006F7B90"/>
    <w:rsid w:val="00941A98"/>
    <w:rsid w:val="00945368"/>
    <w:rsid w:val="009511DC"/>
    <w:rsid w:val="009714C8"/>
    <w:rsid w:val="00975DE7"/>
    <w:rsid w:val="00A95B85"/>
    <w:rsid w:val="00B11B64"/>
    <w:rsid w:val="00B2382D"/>
    <w:rsid w:val="00B740C9"/>
    <w:rsid w:val="00B82419"/>
    <w:rsid w:val="00BC5863"/>
    <w:rsid w:val="00C45318"/>
    <w:rsid w:val="00C57185"/>
    <w:rsid w:val="00C64DD8"/>
    <w:rsid w:val="00CB0B3D"/>
    <w:rsid w:val="00D61E1F"/>
    <w:rsid w:val="00DB53F4"/>
    <w:rsid w:val="00DF226D"/>
    <w:rsid w:val="00E969EA"/>
    <w:rsid w:val="00EF12EC"/>
    <w:rsid w:val="00EF7237"/>
    <w:rsid w:val="00F00067"/>
    <w:rsid w:val="00F10816"/>
    <w:rsid w:val="00F2309A"/>
    <w:rsid w:val="00F6704C"/>
    <w:rsid w:val="00FA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B0000E-E408-458C-B7EC-65E34362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F65"/>
    <w:rPr>
      <w:rFonts w:ascii="Arial" w:hAnsi="Arial"/>
      <w:sz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57185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57185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7185"/>
    <w:pPr>
      <w:keepNext/>
      <w:keepLines/>
      <w:spacing w:before="1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ansymb">
    <w:name w:val="quan symb"/>
    <w:next w:val="Normal"/>
    <w:link w:val="quansymbChar"/>
    <w:qFormat/>
    <w:rsid w:val="000E5E6A"/>
    <w:rPr>
      <w:i/>
      <w:sz w:val="28"/>
      <w:szCs w:val="28"/>
    </w:rPr>
  </w:style>
  <w:style w:type="character" w:customStyle="1" w:styleId="quansymbChar">
    <w:name w:val="quan symb Char"/>
    <w:basedOn w:val="DefaultParagraphFont"/>
    <w:link w:val="quansymb"/>
    <w:rsid w:val="000E5E6A"/>
    <w:rPr>
      <w:i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57185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7185"/>
    <w:rPr>
      <w:rFonts w:ascii="Arial" w:eastAsiaTheme="majorEastAsia" w:hAnsi="Arial" w:cstheme="majorBidi"/>
      <w:b/>
      <w:bCs/>
      <w:sz w:val="28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C5718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57185"/>
    <w:rPr>
      <w:rFonts w:ascii="Arial" w:hAnsi="Arial"/>
      <w:i/>
      <w:iCs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7185"/>
    <w:rPr>
      <w:rFonts w:ascii="Arial" w:eastAsiaTheme="majorEastAsia" w:hAnsi="Arial" w:cstheme="majorBidi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rsid w:val="00DB53F4"/>
    <w:pPr>
      <w:tabs>
        <w:tab w:val="center" w:pos="4153"/>
        <w:tab w:val="right" w:pos="8306"/>
      </w:tabs>
    </w:pPr>
    <w:rPr>
      <w:rFonts w:ascii="Times New Roman" w:hAnsi="Times New Roman"/>
      <w:sz w:val="20"/>
      <w:lang w:eastAsia="en-US"/>
    </w:rPr>
  </w:style>
  <w:style w:type="character" w:customStyle="1" w:styleId="HeaderChar">
    <w:name w:val="Header Char"/>
    <w:basedOn w:val="DefaultParagraphFont"/>
    <w:link w:val="Header"/>
    <w:semiHidden/>
    <w:rsid w:val="00DB53F4"/>
  </w:style>
  <w:style w:type="paragraph" w:customStyle="1" w:styleId="H1">
    <w:name w:val="H 1"/>
    <w:basedOn w:val="Normal"/>
    <w:next w:val="Normal"/>
    <w:rsid w:val="00DB53F4"/>
    <w:pPr>
      <w:spacing w:after="60"/>
    </w:pPr>
    <w:rPr>
      <w:rFonts w:ascii="Times New Roman" w:hAnsi="Times New Roman"/>
      <w:b/>
      <w:caps/>
      <w:lang w:eastAsia="en-US"/>
    </w:rPr>
  </w:style>
  <w:style w:type="paragraph" w:customStyle="1" w:styleId="H2">
    <w:name w:val="H 2"/>
    <w:basedOn w:val="Normal"/>
    <w:next w:val="Normal"/>
    <w:rsid w:val="00DB53F4"/>
    <w:pPr>
      <w:spacing w:after="60"/>
    </w:pPr>
    <w:rPr>
      <w:rFonts w:ascii="Times New Roman" w:hAnsi="Times New Roman"/>
      <w:b/>
      <w:lang w:eastAsia="en-US"/>
    </w:rPr>
  </w:style>
  <w:style w:type="paragraph" w:customStyle="1" w:styleId="H3">
    <w:name w:val="H 3"/>
    <w:basedOn w:val="Normal"/>
    <w:next w:val="Normal"/>
    <w:rsid w:val="00DB53F4"/>
    <w:pPr>
      <w:spacing w:after="60"/>
    </w:pPr>
    <w:rPr>
      <w:rFonts w:ascii="Times New Roman" w:hAnsi="Times New Roman"/>
      <w:b/>
      <w:i/>
      <w:lang w:eastAsia="en-US"/>
    </w:rPr>
  </w:style>
  <w:style w:type="paragraph" w:customStyle="1" w:styleId="Access">
    <w:name w:val="Access"/>
    <w:basedOn w:val="Normal"/>
    <w:rsid w:val="00DB53F4"/>
    <w:rPr>
      <w:rFonts w:ascii="Times New Roman" w:hAnsi="Times New Roman"/>
      <w:sz w:val="28"/>
      <w:lang w:eastAsia="en-US"/>
    </w:rPr>
  </w:style>
  <w:style w:type="paragraph" w:customStyle="1" w:styleId="TableHeading">
    <w:name w:val="Table Heading"/>
    <w:basedOn w:val="Normal"/>
    <w:next w:val="Normal"/>
    <w:rsid w:val="00DB53F4"/>
    <w:pPr>
      <w:spacing w:before="120" w:after="120"/>
      <w:jc w:val="center"/>
    </w:pPr>
    <w:rPr>
      <w:rFonts w:ascii="Times New Roman" w:hAnsi="Times New Roman"/>
      <w:b/>
      <w:caps/>
      <w:sz w:val="20"/>
      <w:lang w:eastAsia="en-US"/>
    </w:rPr>
  </w:style>
  <w:style w:type="paragraph" w:customStyle="1" w:styleId="TableText">
    <w:name w:val="Table Text"/>
    <w:basedOn w:val="Normal"/>
    <w:rsid w:val="00DB53F4"/>
    <w:pPr>
      <w:spacing w:before="120" w:after="120"/>
    </w:pPr>
    <w:rPr>
      <w:rFonts w:ascii="Times New Roman" w:hAnsi="Times New Roman"/>
      <w:sz w:val="20"/>
      <w:lang w:eastAsia="en-US"/>
    </w:rPr>
  </w:style>
  <w:style w:type="paragraph" w:customStyle="1" w:styleId="bullet">
    <w:name w:val="bullet"/>
    <w:basedOn w:val="Normal"/>
    <w:next w:val="Normal"/>
    <w:rsid w:val="00DB53F4"/>
    <w:pPr>
      <w:ind w:left="283" w:hanging="283"/>
    </w:pPr>
    <w:rPr>
      <w:rFonts w:ascii="Times New Roman" w:hAnsi="Times New Roman"/>
      <w:lang w:eastAsia="en-US"/>
    </w:rPr>
  </w:style>
  <w:style w:type="paragraph" w:styleId="Footer">
    <w:name w:val="footer"/>
    <w:aliases w:val="Footer text"/>
    <w:basedOn w:val="Normal"/>
    <w:link w:val="FooterChar"/>
    <w:semiHidden/>
    <w:rsid w:val="00DB53F4"/>
    <w:pPr>
      <w:tabs>
        <w:tab w:val="center" w:pos="4153"/>
        <w:tab w:val="right" w:pos="8306"/>
      </w:tabs>
    </w:pPr>
    <w:rPr>
      <w:rFonts w:ascii="Times New Roman" w:hAnsi="Times New Roman"/>
      <w:sz w:val="20"/>
      <w:lang w:eastAsia="en-US"/>
    </w:rPr>
  </w:style>
  <w:style w:type="character" w:customStyle="1" w:styleId="FooterChar">
    <w:name w:val="Footer Char"/>
    <w:aliases w:val="Footer text Char"/>
    <w:basedOn w:val="DefaultParagraphFont"/>
    <w:link w:val="Footer"/>
    <w:semiHidden/>
    <w:rsid w:val="00DB53F4"/>
  </w:style>
  <w:style w:type="character" w:styleId="PageNumber">
    <w:name w:val="page number"/>
    <w:basedOn w:val="DefaultParagraphFont"/>
    <w:semiHidden/>
    <w:rsid w:val="00DB53F4"/>
    <w:rPr>
      <w:sz w:val="24"/>
    </w:rPr>
  </w:style>
  <w:style w:type="paragraph" w:customStyle="1" w:styleId="HeadingA">
    <w:name w:val="Heading A"/>
    <w:basedOn w:val="Normal"/>
    <w:rsid w:val="00DB53F4"/>
    <w:rPr>
      <w:rFonts w:ascii="NewCenturySchlbk" w:hAnsi="NewCenturySchlbk"/>
      <w:sz w:val="40"/>
      <w:lang w:eastAsia="en-US"/>
    </w:rPr>
  </w:style>
  <w:style w:type="paragraph" w:customStyle="1" w:styleId="Normalaccess">
    <w:name w:val="Normal access"/>
    <w:basedOn w:val="Normal"/>
    <w:rsid w:val="00DB53F4"/>
    <w:rPr>
      <w:rFonts w:ascii="Times New Roman" w:hAnsi="Times New Roman"/>
      <w:sz w:val="28"/>
      <w:lang w:eastAsia="en-US"/>
    </w:rPr>
  </w:style>
  <w:style w:type="paragraph" w:styleId="BlockText">
    <w:name w:val="Block Text"/>
    <w:basedOn w:val="Normal"/>
    <w:semiHidden/>
    <w:rsid w:val="00DB53F4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ind w:left="1134" w:right="2069"/>
    </w:pPr>
    <w:rPr>
      <w:rFonts w:ascii="Times New Roman" w:hAnsi="Times New Roman"/>
      <w:lang w:eastAsia="en-US"/>
    </w:rPr>
  </w:style>
  <w:style w:type="paragraph" w:styleId="BodyTextIndent">
    <w:name w:val="Body Text Indent"/>
    <w:basedOn w:val="Normal"/>
    <w:link w:val="BodyTextIndentChar"/>
    <w:semiHidden/>
    <w:rsid w:val="00DB53F4"/>
    <w:pPr>
      <w:ind w:left="284" w:hanging="284"/>
    </w:pPr>
    <w:rPr>
      <w:rFonts w:ascii="Times New Roman" w:hAnsi="Times New Roman"/>
      <w:lang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B53F4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DB53F4"/>
    <w:pPr>
      <w:tabs>
        <w:tab w:val="left" w:pos="284"/>
      </w:tabs>
      <w:ind w:left="709" w:hanging="709"/>
    </w:pPr>
    <w:rPr>
      <w:rFonts w:ascii="Times New Roman" w:hAnsi="Times New Roman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B53F4"/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DB53F4"/>
    <w:pPr>
      <w:ind w:left="426" w:hanging="426"/>
    </w:pPr>
    <w:rPr>
      <w:rFonts w:ascii="Times New Roman" w:hAnsi="Times New Roman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B53F4"/>
    <w:rPr>
      <w:sz w:val="24"/>
    </w:rPr>
  </w:style>
  <w:style w:type="paragraph" w:styleId="BodyText2">
    <w:name w:val="Body Text 2"/>
    <w:basedOn w:val="Normal"/>
    <w:link w:val="BodyText2Char"/>
    <w:semiHidden/>
    <w:rsid w:val="00DB53F4"/>
    <w:rPr>
      <w:rFonts w:ascii="Times New Roman" w:hAnsi="Times New Roman"/>
      <w:sz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DB53F4"/>
    <w:rPr>
      <w:lang w:val="en-US"/>
    </w:rPr>
  </w:style>
  <w:style w:type="paragraph" w:customStyle="1" w:styleId="BodyText1">
    <w:name w:val="Body Text 1"/>
    <w:basedOn w:val="Normal"/>
    <w:rsid w:val="00DB53F4"/>
    <w:rPr>
      <w:rFonts w:ascii="Times New Roman" w:hAnsi="Times New Roman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3F4"/>
    <w:rPr>
      <w:rFonts w:ascii="Tahoma" w:hAnsi="Tahoma" w:cs="Tahoma"/>
      <w:sz w:val="16"/>
      <w:szCs w:val="16"/>
      <w:lang w:eastAsia="en-GB"/>
    </w:rPr>
  </w:style>
  <w:style w:type="paragraph" w:customStyle="1" w:styleId="NormalFontTimes">
    <w:name w:val="Normal + Font: Times"/>
    <w:basedOn w:val="Normal"/>
    <w:rsid w:val="00A95B85"/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6E07F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Stuart Farmer</cp:lastModifiedBy>
  <cp:revision>6</cp:revision>
  <dcterms:created xsi:type="dcterms:W3CDTF">2013-09-08T20:56:00Z</dcterms:created>
  <dcterms:modified xsi:type="dcterms:W3CDTF">2015-01-11T12:51:00Z</dcterms:modified>
</cp:coreProperties>
</file>