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FBA3" w14:textId="77777777" w:rsidR="005E1CB5" w:rsidRDefault="005E1CB5" w:rsidP="005E1CB5">
      <w:pPr>
        <w:pStyle w:val="Title"/>
        <w:spacing w:after="0"/>
      </w:pPr>
      <w:r>
        <w:t>Tackling Mathematical Questions</w:t>
      </w:r>
    </w:p>
    <w:p w14:paraId="2A8B7A8D" w14:textId="77777777" w:rsidR="005E1CB5" w:rsidRPr="00DB2B6D" w:rsidRDefault="005E1CB5" w:rsidP="005E1CB5">
      <w:pPr>
        <w:spacing w:after="0"/>
        <w:rPr>
          <w:sz w:val="32"/>
          <w:szCs w:val="32"/>
        </w:rPr>
      </w:pPr>
      <w:r w:rsidRPr="00DB2B6D">
        <w:rPr>
          <w:i/>
          <w:iCs/>
          <w:color w:val="833C0B" w:themeColor="accent2" w:themeShade="80"/>
          <w:sz w:val="24"/>
          <w:szCs w:val="24"/>
        </w:rPr>
        <w:t>Always set out math</w:t>
      </w:r>
      <w:r>
        <w:rPr>
          <w:i/>
          <w:iCs/>
          <w:color w:val="833C0B" w:themeColor="accent2" w:themeShade="80"/>
          <w:sz w:val="24"/>
          <w:szCs w:val="24"/>
        </w:rPr>
        <w:t xml:space="preserve">s problems using the structure </w:t>
      </w:r>
      <w:r w:rsidRPr="00DB2B6D">
        <w:rPr>
          <w:i/>
          <w:iCs/>
          <w:color w:val="833C0B" w:themeColor="accent2" w:themeShade="80"/>
          <w:sz w:val="24"/>
          <w:szCs w:val="24"/>
        </w:rPr>
        <w:t>given below. It may seem to take longer but it will save time in the long run as it makes the question clearer</w:t>
      </w:r>
      <w:r w:rsidRPr="00DB2B6D">
        <w:rPr>
          <w:i/>
          <w:iCs/>
          <w:color w:val="00FF00"/>
          <w:sz w:val="32"/>
          <w:szCs w:val="32"/>
        </w:rPr>
        <w:t>.</w:t>
      </w:r>
    </w:p>
    <w:p w14:paraId="43E94100" w14:textId="77777777" w:rsidR="005E1CB5" w:rsidRDefault="005E1CB5" w:rsidP="005E1CB5">
      <w:pPr>
        <w:pStyle w:val="Heading1"/>
        <w:jc w:val="center"/>
      </w:pPr>
      <w:r w:rsidRPr="00C049D0">
        <w:t>USE IESSUU</w:t>
      </w:r>
    </w:p>
    <w:p w14:paraId="666F654E" w14:textId="77777777" w:rsidR="005E1CB5" w:rsidRPr="00C049D0" w:rsidRDefault="005E1CB5" w:rsidP="005E1CB5">
      <w:pPr>
        <w:spacing w:after="0"/>
        <w:jc w:val="center"/>
        <w:rPr>
          <w:b/>
          <w:sz w:val="24"/>
          <w:szCs w:val="24"/>
        </w:rPr>
      </w:pPr>
    </w:p>
    <w:p w14:paraId="5A8E460A" w14:textId="77777777" w:rsidR="005E1CB5" w:rsidRPr="00DB2B6D" w:rsidRDefault="005E1CB5" w:rsidP="005E1CB5">
      <w:pPr>
        <w:spacing w:after="0"/>
        <w:rPr>
          <w:sz w:val="24"/>
          <w:szCs w:val="24"/>
        </w:rPr>
      </w:pPr>
      <w:hyperlink r:id="rId5" w:history="1">
        <w:r w:rsidRPr="00DB2B6D">
          <w:rPr>
            <w:rStyle w:val="Hyperlink"/>
            <w:sz w:val="24"/>
            <w:szCs w:val="24"/>
          </w:rPr>
          <w:t>http://www.youtube.com/watch?v=u7akhlAS5Ck</w:t>
        </w:r>
      </w:hyperlink>
    </w:p>
    <w:p w14:paraId="1F21CC45" w14:textId="77777777" w:rsidR="005E1CB5" w:rsidRPr="00DB2B6D" w:rsidRDefault="005E1CB5" w:rsidP="005E1CB5">
      <w:pPr>
        <w:numPr>
          <w:ilvl w:val="0"/>
          <w:numId w:val="1"/>
        </w:numPr>
        <w:spacing w:after="0"/>
        <w:ind w:left="426" w:hanging="426"/>
        <w:rPr>
          <w:sz w:val="24"/>
          <w:szCs w:val="24"/>
        </w:rPr>
      </w:pPr>
      <w:r w:rsidRPr="00DB2B6D">
        <w:rPr>
          <w:sz w:val="24"/>
          <w:szCs w:val="24"/>
        </w:rPr>
        <w:t xml:space="preserve"> </w:t>
      </w:r>
      <w:r w:rsidRPr="00DB2B6D">
        <w:rPr>
          <w:sz w:val="24"/>
          <w:szCs w:val="24"/>
          <w:highlight w:val="yellow"/>
        </w:rPr>
        <w:t>I</w:t>
      </w:r>
      <w:r w:rsidRPr="00DB2B6D">
        <w:rPr>
          <w:sz w:val="24"/>
          <w:szCs w:val="24"/>
        </w:rPr>
        <w:t>nformation- Summarise the question by writing down what you know from the information given. Use the letter that goes with the quantity and this will help you be able to work out the correct formula</w:t>
      </w:r>
    </w:p>
    <w:p w14:paraId="6EA63659" w14:textId="77777777" w:rsidR="005E1CB5" w:rsidRPr="00DB2B6D" w:rsidRDefault="005E1CB5" w:rsidP="005E1CB5">
      <w:pPr>
        <w:numPr>
          <w:ilvl w:val="0"/>
          <w:numId w:val="1"/>
        </w:numPr>
        <w:spacing w:after="0"/>
        <w:ind w:left="426" w:hanging="426"/>
        <w:rPr>
          <w:sz w:val="24"/>
          <w:szCs w:val="24"/>
        </w:rPr>
      </w:pPr>
      <w:r w:rsidRPr="00DB2B6D">
        <w:rPr>
          <w:sz w:val="24"/>
          <w:szCs w:val="24"/>
          <w:highlight w:val="yellow"/>
        </w:rPr>
        <w:t>E</w:t>
      </w:r>
      <w:r w:rsidRPr="00DB2B6D">
        <w:rPr>
          <w:sz w:val="24"/>
          <w:szCs w:val="24"/>
        </w:rPr>
        <w:t xml:space="preserve">quation – write down the equation as it occurs in the data sheet. </w:t>
      </w:r>
      <w:r>
        <w:rPr>
          <w:sz w:val="24"/>
          <w:szCs w:val="24"/>
        </w:rPr>
        <w:t>Do not attempt to rearrange it before substituting.</w:t>
      </w:r>
    </w:p>
    <w:p w14:paraId="797FF8E1" w14:textId="77777777" w:rsidR="005E1CB5" w:rsidRPr="00DB2B6D" w:rsidRDefault="005E1CB5" w:rsidP="005E1CB5">
      <w:pPr>
        <w:numPr>
          <w:ilvl w:val="0"/>
          <w:numId w:val="1"/>
        </w:numPr>
        <w:spacing w:after="0"/>
        <w:ind w:left="426" w:hanging="426"/>
        <w:rPr>
          <w:sz w:val="24"/>
          <w:szCs w:val="24"/>
        </w:rPr>
      </w:pPr>
      <w:r w:rsidRPr="00DB2B6D">
        <w:rPr>
          <w:sz w:val="24"/>
          <w:szCs w:val="24"/>
          <w:highlight w:val="yellow"/>
        </w:rPr>
        <w:t>S</w:t>
      </w:r>
      <w:r w:rsidRPr="00DB2B6D">
        <w:rPr>
          <w:sz w:val="24"/>
          <w:szCs w:val="24"/>
        </w:rPr>
        <w:t>ubstitution – put the numbers into the equation as they appear in the formula</w:t>
      </w:r>
    </w:p>
    <w:p w14:paraId="3D7BB604" w14:textId="77777777" w:rsidR="005E1CB5" w:rsidRPr="00DB2B6D" w:rsidRDefault="005E1CB5" w:rsidP="005E1CB5">
      <w:pPr>
        <w:numPr>
          <w:ilvl w:val="0"/>
          <w:numId w:val="1"/>
        </w:numPr>
        <w:spacing w:after="0"/>
        <w:ind w:left="426" w:hanging="426"/>
        <w:rPr>
          <w:sz w:val="24"/>
          <w:szCs w:val="24"/>
        </w:rPr>
      </w:pPr>
      <w:r w:rsidRPr="00DB2B6D">
        <w:rPr>
          <w:sz w:val="24"/>
          <w:szCs w:val="24"/>
          <w:highlight w:val="yellow"/>
        </w:rPr>
        <w:t>S</w:t>
      </w:r>
      <w:r w:rsidRPr="00DB2B6D">
        <w:rPr>
          <w:sz w:val="24"/>
          <w:szCs w:val="24"/>
        </w:rPr>
        <w:t>olution – work out the answer. You are ALWAYS allowed to use a calculator</w:t>
      </w:r>
    </w:p>
    <w:p w14:paraId="4E028F0B" w14:textId="77777777" w:rsidR="005E1CB5" w:rsidRPr="00DB2B6D" w:rsidRDefault="005E1CB5" w:rsidP="005E1CB5">
      <w:pPr>
        <w:numPr>
          <w:ilvl w:val="0"/>
          <w:numId w:val="1"/>
        </w:numPr>
        <w:spacing w:after="0"/>
        <w:ind w:left="426" w:hanging="426"/>
        <w:rPr>
          <w:sz w:val="24"/>
          <w:szCs w:val="24"/>
        </w:rPr>
      </w:pPr>
      <w:r w:rsidRPr="00DB2B6D">
        <w:rPr>
          <w:sz w:val="24"/>
          <w:szCs w:val="24"/>
          <w:highlight w:val="yellow"/>
        </w:rPr>
        <w:t>U</w:t>
      </w:r>
      <w:r w:rsidRPr="00DB2B6D">
        <w:rPr>
          <w:sz w:val="24"/>
          <w:szCs w:val="24"/>
        </w:rPr>
        <w:t>nits- you will need to use the correct units so will need to learn these. No or wrong units no mark for the answer</w:t>
      </w:r>
    </w:p>
    <w:p w14:paraId="53367FCC" w14:textId="77777777" w:rsidR="005E1CB5" w:rsidRPr="00DB2B6D" w:rsidRDefault="005E1CB5" w:rsidP="005E1CB5">
      <w:pPr>
        <w:numPr>
          <w:ilvl w:val="0"/>
          <w:numId w:val="1"/>
        </w:numPr>
        <w:spacing w:after="0"/>
        <w:ind w:left="426" w:hanging="426"/>
        <w:rPr>
          <w:sz w:val="24"/>
          <w:szCs w:val="24"/>
        </w:rPr>
      </w:pPr>
      <w:r w:rsidRPr="00DB2B6D">
        <w:rPr>
          <w:sz w:val="24"/>
          <w:szCs w:val="24"/>
          <w:highlight w:val="yellow"/>
        </w:rPr>
        <w:t>U</w:t>
      </w:r>
      <w:r w:rsidRPr="00DB2B6D">
        <w:rPr>
          <w:sz w:val="24"/>
          <w:szCs w:val="24"/>
        </w:rPr>
        <w:t xml:space="preserve">nderline – underline with 2 lines the answer to make </w:t>
      </w:r>
      <w:r>
        <w:rPr>
          <w:sz w:val="24"/>
          <w:szCs w:val="24"/>
        </w:rPr>
        <w:t>your final answer clear.</w:t>
      </w:r>
    </w:p>
    <w:p w14:paraId="6CD1970A" w14:textId="77777777" w:rsidR="005E1CB5" w:rsidRPr="00DB2B6D" w:rsidRDefault="005E1CB5" w:rsidP="005E1CB5">
      <w:pPr>
        <w:spacing w:after="0"/>
        <w:ind w:left="426" w:hanging="426"/>
        <w:rPr>
          <w:sz w:val="24"/>
          <w:szCs w:val="24"/>
        </w:rPr>
      </w:pPr>
    </w:p>
    <w:p w14:paraId="3F9C43FB" w14:textId="77777777" w:rsidR="005E1CB5" w:rsidRPr="00DB2B6D" w:rsidRDefault="005E1CB5" w:rsidP="005E1CB5">
      <w:pPr>
        <w:spacing w:after="0"/>
        <w:rPr>
          <w:sz w:val="32"/>
          <w:szCs w:val="32"/>
        </w:rPr>
      </w:pPr>
      <w:r>
        <w:rPr>
          <w:sz w:val="32"/>
          <w:szCs w:val="32"/>
        </w:rPr>
        <w:t>In short:</w:t>
      </w:r>
    </w:p>
    <w:p w14:paraId="68E8DD02" w14:textId="77777777" w:rsidR="005E1CB5" w:rsidRPr="00DB2B6D" w:rsidRDefault="005E1CB5" w:rsidP="005E1CB5">
      <w:pPr>
        <w:pStyle w:val="1AutoList1"/>
        <w:numPr>
          <w:ilvl w:val="0"/>
          <w:numId w:val="2"/>
        </w:numPr>
        <w:tabs>
          <w:tab w:val="clear" w:pos="720"/>
        </w:tabs>
        <w:spacing w:line="455" w:lineRule="atLeast"/>
        <w:ind w:left="0" w:firstLine="0"/>
        <w:jc w:val="left"/>
        <w:rPr>
          <w:sz w:val="32"/>
          <w:szCs w:val="32"/>
        </w:rPr>
      </w:pPr>
      <w:r w:rsidRPr="00DB2B6D">
        <w:rPr>
          <w:color w:val="FF0000"/>
          <w:sz w:val="32"/>
          <w:szCs w:val="32"/>
        </w:rPr>
        <w:t>(</w:t>
      </w:r>
      <w:r w:rsidRPr="00DB2B6D">
        <w:rPr>
          <w:b/>
          <w:bCs/>
          <w:color w:val="FF0000"/>
          <w:sz w:val="32"/>
          <w:szCs w:val="32"/>
        </w:rPr>
        <w:t>I</w:t>
      </w:r>
      <w:r w:rsidRPr="00DB2B6D">
        <w:rPr>
          <w:color w:val="FF0000"/>
          <w:sz w:val="32"/>
          <w:szCs w:val="32"/>
        </w:rPr>
        <w:t xml:space="preserve">nformation)- Summarise the question. </w:t>
      </w:r>
    </w:p>
    <w:p w14:paraId="487373FC" w14:textId="77777777" w:rsidR="005E1CB5" w:rsidRPr="00DB2B6D" w:rsidRDefault="005E1CB5" w:rsidP="005E1CB5">
      <w:pPr>
        <w:pStyle w:val="1AutoList1"/>
        <w:numPr>
          <w:ilvl w:val="0"/>
          <w:numId w:val="2"/>
        </w:numPr>
        <w:tabs>
          <w:tab w:val="clear" w:pos="720"/>
        </w:tabs>
        <w:spacing w:line="455" w:lineRule="atLeast"/>
        <w:ind w:left="0" w:firstLine="0"/>
        <w:jc w:val="left"/>
        <w:rPr>
          <w:sz w:val="32"/>
          <w:szCs w:val="32"/>
        </w:rPr>
      </w:pPr>
      <w:r w:rsidRPr="00DB2B6D">
        <w:rPr>
          <w:color w:val="008000"/>
          <w:sz w:val="32"/>
          <w:szCs w:val="32"/>
        </w:rPr>
        <w:t>Change any units that are not standard.</w:t>
      </w:r>
    </w:p>
    <w:p w14:paraId="103577B8" w14:textId="77777777" w:rsidR="005E1CB5" w:rsidRPr="00DB2B6D" w:rsidRDefault="005E1CB5" w:rsidP="005E1CB5">
      <w:pPr>
        <w:pStyle w:val="1AutoList1"/>
        <w:numPr>
          <w:ilvl w:val="0"/>
          <w:numId w:val="2"/>
        </w:numPr>
        <w:tabs>
          <w:tab w:val="clear" w:pos="720"/>
        </w:tabs>
        <w:spacing w:line="455" w:lineRule="atLeast"/>
        <w:ind w:left="0" w:firstLine="0"/>
        <w:jc w:val="left"/>
        <w:rPr>
          <w:sz w:val="32"/>
          <w:szCs w:val="32"/>
        </w:rPr>
      </w:pPr>
      <w:r w:rsidRPr="00DB2B6D">
        <w:rPr>
          <w:color w:val="0000FF"/>
          <w:sz w:val="32"/>
          <w:szCs w:val="32"/>
        </w:rPr>
        <w:t>(</w:t>
      </w:r>
      <w:r w:rsidRPr="00DB2B6D">
        <w:rPr>
          <w:b/>
          <w:bCs/>
          <w:color w:val="0000FF"/>
          <w:sz w:val="32"/>
          <w:szCs w:val="32"/>
        </w:rPr>
        <w:t>E</w:t>
      </w:r>
      <w:r w:rsidRPr="00DB2B6D">
        <w:rPr>
          <w:color w:val="0000FF"/>
          <w:sz w:val="32"/>
          <w:szCs w:val="32"/>
        </w:rPr>
        <w:t>quation) -Write out the formula.</w:t>
      </w:r>
    </w:p>
    <w:p w14:paraId="6E3E9A45" w14:textId="77777777" w:rsidR="005E1CB5" w:rsidRPr="00DB2B6D" w:rsidRDefault="005E1CB5" w:rsidP="005E1CB5">
      <w:pPr>
        <w:pStyle w:val="1AutoList1"/>
        <w:numPr>
          <w:ilvl w:val="0"/>
          <w:numId w:val="2"/>
        </w:numPr>
        <w:tabs>
          <w:tab w:val="clear" w:pos="720"/>
        </w:tabs>
        <w:spacing w:line="455" w:lineRule="atLeast"/>
        <w:ind w:left="0" w:firstLine="0"/>
        <w:jc w:val="left"/>
        <w:rPr>
          <w:sz w:val="32"/>
          <w:szCs w:val="32"/>
        </w:rPr>
      </w:pPr>
      <w:r w:rsidRPr="00DB2B6D">
        <w:rPr>
          <w:color w:val="800080"/>
          <w:sz w:val="32"/>
          <w:szCs w:val="32"/>
        </w:rPr>
        <w:t>(</w:t>
      </w:r>
      <w:r w:rsidRPr="00DB2B6D">
        <w:rPr>
          <w:b/>
          <w:bCs/>
          <w:color w:val="800080"/>
          <w:sz w:val="32"/>
          <w:szCs w:val="32"/>
        </w:rPr>
        <w:t>S</w:t>
      </w:r>
      <w:r w:rsidRPr="00DB2B6D">
        <w:rPr>
          <w:color w:val="800080"/>
          <w:sz w:val="32"/>
          <w:szCs w:val="32"/>
        </w:rPr>
        <w:t>ubstitution) -Put the numbers in.</w:t>
      </w:r>
    </w:p>
    <w:p w14:paraId="72B12D65" w14:textId="77777777" w:rsidR="005E1CB5" w:rsidRPr="00DB2B6D" w:rsidRDefault="005E1CB5" w:rsidP="005E1CB5">
      <w:pPr>
        <w:pStyle w:val="1AutoList1"/>
        <w:numPr>
          <w:ilvl w:val="0"/>
          <w:numId w:val="2"/>
        </w:numPr>
        <w:tabs>
          <w:tab w:val="clear" w:pos="720"/>
        </w:tabs>
        <w:spacing w:line="455" w:lineRule="atLeast"/>
        <w:ind w:left="0" w:firstLine="0"/>
        <w:jc w:val="left"/>
        <w:rPr>
          <w:sz w:val="32"/>
          <w:szCs w:val="32"/>
        </w:rPr>
      </w:pPr>
      <w:r w:rsidRPr="00E66AD9">
        <w:rPr>
          <w:i/>
          <w:color w:val="008080"/>
          <w:sz w:val="32"/>
          <w:szCs w:val="32"/>
        </w:rPr>
        <w:t>Use the magic triangle to rearrange the formula</w:t>
      </w:r>
      <w:r>
        <w:rPr>
          <w:color w:val="008080"/>
          <w:sz w:val="32"/>
          <w:szCs w:val="32"/>
        </w:rPr>
        <w:t xml:space="preserve">, </w:t>
      </w:r>
      <w:r w:rsidRPr="00E66AD9">
        <w:rPr>
          <w:i/>
          <w:color w:val="008080"/>
          <w:sz w:val="32"/>
          <w:szCs w:val="32"/>
        </w:rPr>
        <w:t>only if you must</w:t>
      </w:r>
      <w:r>
        <w:rPr>
          <w:i/>
          <w:color w:val="008080"/>
          <w:sz w:val="32"/>
          <w:szCs w:val="32"/>
        </w:rPr>
        <w:t>!</w:t>
      </w:r>
    </w:p>
    <w:p w14:paraId="12275DED" w14:textId="77777777" w:rsidR="005E1CB5" w:rsidRPr="00DB2B6D" w:rsidRDefault="005E1CB5" w:rsidP="005E1CB5">
      <w:pPr>
        <w:pStyle w:val="1AutoList1"/>
        <w:numPr>
          <w:ilvl w:val="0"/>
          <w:numId w:val="2"/>
        </w:numPr>
        <w:tabs>
          <w:tab w:val="clear" w:pos="720"/>
        </w:tabs>
        <w:spacing w:line="455" w:lineRule="atLeast"/>
        <w:ind w:left="0" w:firstLine="0"/>
        <w:jc w:val="left"/>
        <w:rPr>
          <w:sz w:val="32"/>
          <w:szCs w:val="32"/>
        </w:rPr>
      </w:pPr>
      <w:r w:rsidRPr="00DB2B6D">
        <w:rPr>
          <w:color w:val="000080"/>
          <w:sz w:val="32"/>
          <w:szCs w:val="32"/>
        </w:rPr>
        <w:t>(</w:t>
      </w:r>
      <w:r w:rsidRPr="00DB2B6D">
        <w:rPr>
          <w:b/>
          <w:bCs/>
          <w:color w:val="000080"/>
          <w:sz w:val="32"/>
          <w:szCs w:val="32"/>
        </w:rPr>
        <w:t>S</w:t>
      </w:r>
      <w:r w:rsidRPr="00DB2B6D">
        <w:rPr>
          <w:color w:val="000080"/>
          <w:sz w:val="32"/>
          <w:szCs w:val="32"/>
        </w:rPr>
        <w:t>olution)- Work out the answer.</w:t>
      </w:r>
    </w:p>
    <w:p w14:paraId="0B4B05AC" w14:textId="77777777" w:rsidR="005E1CB5" w:rsidRPr="00DB2B6D" w:rsidRDefault="005E1CB5" w:rsidP="005E1CB5">
      <w:pPr>
        <w:pStyle w:val="1AutoList1"/>
        <w:numPr>
          <w:ilvl w:val="0"/>
          <w:numId w:val="2"/>
        </w:numPr>
        <w:tabs>
          <w:tab w:val="clear" w:pos="720"/>
        </w:tabs>
        <w:spacing w:line="455" w:lineRule="atLeast"/>
        <w:ind w:left="0" w:firstLine="0"/>
        <w:jc w:val="left"/>
        <w:rPr>
          <w:color w:val="833C0B" w:themeColor="accent2" w:themeShade="80"/>
          <w:sz w:val="32"/>
          <w:szCs w:val="32"/>
        </w:rPr>
      </w:pPr>
      <w:r w:rsidRPr="00DB2B6D">
        <w:rPr>
          <w:color w:val="833C0B" w:themeColor="accent2" w:themeShade="80"/>
          <w:sz w:val="32"/>
          <w:szCs w:val="32"/>
        </w:rPr>
        <w:t>Write out the answer, but not to too many sig fig.</w:t>
      </w:r>
    </w:p>
    <w:p w14:paraId="58255047" w14:textId="77777777" w:rsidR="005E1CB5" w:rsidRPr="00DB2B6D" w:rsidRDefault="005E1CB5" w:rsidP="005E1CB5">
      <w:pPr>
        <w:pStyle w:val="1AutoList1"/>
        <w:numPr>
          <w:ilvl w:val="0"/>
          <w:numId w:val="2"/>
        </w:numPr>
        <w:tabs>
          <w:tab w:val="clear" w:pos="720"/>
        </w:tabs>
        <w:spacing w:line="455" w:lineRule="atLeast"/>
        <w:ind w:left="0" w:firstLine="0"/>
        <w:jc w:val="left"/>
        <w:rPr>
          <w:sz w:val="32"/>
          <w:szCs w:val="32"/>
        </w:rPr>
      </w:pPr>
      <w:r w:rsidRPr="00DB2B6D">
        <w:rPr>
          <w:sz w:val="32"/>
          <w:szCs w:val="32"/>
        </w:rPr>
        <w:t xml:space="preserve"> (</w:t>
      </w:r>
      <w:r w:rsidRPr="00DB2B6D">
        <w:rPr>
          <w:b/>
          <w:bCs/>
          <w:sz w:val="32"/>
          <w:szCs w:val="32"/>
        </w:rPr>
        <w:t>U</w:t>
      </w:r>
      <w:r w:rsidRPr="00DB2B6D">
        <w:rPr>
          <w:sz w:val="32"/>
          <w:szCs w:val="32"/>
        </w:rPr>
        <w:t>nits) -Add units to your answer.</w:t>
      </w:r>
    </w:p>
    <w:p w14:paraId="2A85A7DC" w14:textId="77777777" w:rsidR="005E1CB5" w:rsidRPr="00DB2B6D" w:rsidRDefault="005E1CB5" w:rsidP="005E1CB5">
      <w:pPr>
        <w:pStyle w:val="1AutoList1"/>
        <w:numPr>
          <w:ilvl w:val="0"/>
          <w:numId w:val="2"/>
        </w:numPr>
        <w:tabs>
          <w:tab w:val="clear" w:pos="720"/>
        </w:tabs>
        <w:spacing w:line="455" w:lineRule="atLeast"/>
        <w:ind w:left="0" w:firstLine="0"/>
        <w:jc w:val="left"/>
        <w:rPr>
          <w:color w:val="008000"/>
          <w:sz w:val="32"/>
          <w:szCs w:val="32"/>
        </w:rPr>
      </w:pPr>
      <w:r w:rsidRPr="00DB2B6D">
        <w:rPr>
          <w:color w:val="008000"/>
          <w:sz w:val="32"/>
          <w:szCs w:val="32"/>
        </w:rPr>
        <w:t>(</w:t>
      </w:r>
      <w:r w:rsidRPr="00DB2B6D">
        <w:rPr>
          <w:b/>
          <w:bCs/>
          <w:color w:val="008000"/>
          <w:sz w:val="32"/>
          <w:szCs w:val="32"/>
        </w:rPr>
        <w:t>U</w:t>
      </w:r>
      <w:r w:rsidRPr="00DB2B6D">
        <w:rPr>
          <w:color w:val="008000"/>
          <w:sz w:val="32"/>
          <w:szCs w:val="32"/>
        </w:rPr>
        <w:t>nderline) Underline the answer</w:t>
      </w:r>
    </w:p>
    <w:p w14:paraId="64856442" w14:textId="77777777" w:rsidR="005E1CB5" w:rsidRDefault="005E1CB5" w:rsidP="005E1CB5">
      <w:pPr>
        <w:spacing w:after="0"/>
      </w:pPr>
    </w:p>
    <w:p w14:paraId="432BF4DA" w14:textId="155CBA57" w:rsidR="00F50309" w:rsidRDefault="00F50309" w:rsidP="005E1CB5">
      <w:pPr>
        <w:spacing w:after="0"/>
      </w:pPr>
    </w:p>
    <w:sectPr w:rsidR="00F50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57E00"/>
    <w:multiLevelType w:val="hybridMultilevel"/>
    <w:tmpl w:val="49826750"/>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1" w15:restartNumberingAfterBreak="0">
    <w:nsid w:val="73067C0D"/>
    <w:multiLevelType w:val="multilevel"/>
    <w:tmpl w:val="A282E67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B5"/>
    <w:rsid w:val="005E1CB5"/>
    <w:rsid w:val="00703216"/>
    <w:rsid w:val="00A76CC7"/>
    <w:rsid w:val="00B92CAA"/>
    <w:rsid w:val="00F5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44C3"/>
  <w15:chartTrackingRefBased/>
  <w15:docId w15:val="{51F231CC-84F7-4082-BD91-8F17988D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B5"/>
    <w:pPr>
      <w:spacing w:after="200" w:line="276" w:lineRule="auto"/>
      <w:jc w:val="both"/>
    </w:pPr>
    <w:rPr>
      <w:rFonts w:ascii="Trebuchet MS" w:eastAsiaTheme="minorEastAsia" w:hAnsi="Trebuchet MS"/>
      <w:szCs w:val="20"/>
    </w:rPr>
  </w:style>
  <w:style w:type="paragraph" w:styleId="Heading1">
    <w:name w:val="heading 1"/>
    <w:basedOn w:val="Normal"/>
    <w:next w:val="Normal"/>
    <w:link w:val="Heading1Char"/>
    <w:uiPriority w:val="9"/>
    <w:qFormat/>
    <w:rsid w:val="005E1CB5"/>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CB5"/>
    <w:rPr>
      <w:rFonts w:ascii="Trebuchet MS" w:eastAsiaTheme="minorEastAsia" w:hAnsi="Trebuchet MS"/>
      <w:smallCaps/>
      <w:spacing w:val="5"/>
      <w:sz w:val="32"/>
      <w:szCs w:val="32"/>
    </w:rPr>
  </w:style>
  <w:style w:type="paragraph" w:styleId="Title">
    <w:name w:val="Title"/>
    <w:basedOn w:val="Normal"/>
    <w:next w:val="Normal"/>
    <w:link w:val="TitleChar"/>
    <w:uiPriority w:val="10"/>
    <w:qFormat/>
    <w:rsid w:val="005E1CB5"/>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E1CB5"/>
    <w:rPr>
      <w:rFonts w:ascii="Trebuchet MS" w:eastAsiaTheme="minorEastAsia" w:hAnsi="Trebuchet MS"/>
      <w:smallCaps/>
      <w:sz w:val="48"/>
      <w:szCs w:val="48"/>
    </w:rPr>
  </w:style>
  <w:style w:type="paragraph" w:customStyle="1" w:styleId="1AutoList1">
    <w:name w:val="1AutoList1"/>
    <w:rsid w:val="005E1CB5"/>
    <w:pPr>
      <w:widowControl w:val="0"/>
      <w:tabs>
        <w:tab w:val="left" w:pos="720"/>
      </w:tabs>
      <w:autoSpaceDE w:val="0"/>
      <w:autoSpaceDN w:val="0"/>
      <w:spacing w:after="0" w:line="240" w:lineRule="auto"/>
      <w:ind w:left="720" w:hanging="720"/>
      <w:jc w:val="both"/>
    </w:pPr>
    <w:rPr>
      <w:rFonts w:ascii="Times New Roman" w:eastAsia="Times New Roman" w:hAnsi="Times New Roman" w:cs="Times New Roman"/>
      <w:sz w:val="24"/>
      <w:szCs w:val="24"/>
    </w:rPr>
  </w:style>
  <w:style w:type="character" w:styleId="Hyperlink">
    <w:name w:val="Hyperlink"/>
    <w:rsid w:val="005E1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u7akhlAS5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Hargreaves</dc:creator>
  <cp:keywords/>
  <dc:description/>
  <cp:lastModifiedBy>Mrs Hargreaves</cp:lastModifiedBy>
  <cp:revision>1</cp:revision>
  <dcterms:created xsi:type="dcterms:W3CDTF">2022-02-15T16:04:00Z</dcterms:created>
  <dcterms:modified xsi:type="dcterms:W3CDTF">2022-02-15T16:04:00Z</dcterms:modified>
</cp:coreProperties>
</file>