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BEA3" w14:textId="59CBF396" w:rsidR="00CE18A6" w:rsidRPr="00A35A95" w:rsidRDefault="00A767AF" w:rsidP="0095495F">
      <w:pPr>
        <w:pStyle w:val="Heading1"/>
        <w:spacing w:before="120"/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115B431" wp14:editId="1F915B61">
            <wp:simplePos x="0" y="0"/>
            <wp:positionH relativeFrom="column">
              <wp:posOffset>5739765</wp:posOffset>
            </wp:positionH>
            <wp:positionV relativeFrom="paragraph">
              <wp:posOffset>-98425</wp:posOffset>
            </wp:positionV>
            <wp:extent cx="1066800" cy="46050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13" cy="461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76">
        <w:rPr>
          <w:rFonts w:ascii="Trebuchet MS" w:hAnsi="Trebuchet MS"/>
          <w:noProof/>
          <w:lang w:eastAsia="en-GB"/>
        </w:rPr>
        <w:object w:dxaOrig="1440" w:dyaOrig="1440" w14:anchorId="4DDEB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margin-left:-4.85pt;margin-top:6pt;width:248.3pt;height:139.5pt;z-index:-251657728;visibility:visible;mso-wrap-edited:f;mso-position-horizontal-relative:text;mso-position-vertical-relative:text">
            <v:imagedata r:id="rId11" o:title="" cropbottom="8469f" cropleft="2923f" cropright="2257f"/>
          </v:shape>
          <o:OLEObject Type="Embed" ProgID="Word.Picture.8" ShapeID="_x0000_s1158" DrawAspect="Content" ObjectID="_1739696514" r:id="rId12"/>
        </w:object>
      </w:r>
      <w:r w:rsidR="0095495F" w:rsidRPr="00A35A95">
        <w:rPr>
          <w:rFonts w:ascii="Trebuchet MS" w:hAnsi="Trebuchet MS"/>
        </w:rPr>
        <w:t xml:space="preserve">       </w:t>
      </w:r>
      <w:r w:rsidR="00DC6DDD" w:rsidRPr="00A35A95">
        <w:rPr>
          <w:rFonts w:ascii="Trebuchet MS" w:hAnsi="Trebuchet MS"/>
        </w:rPr>
        <w:t xml:space="preserve">     </w:t>
      </w:r>
      <w:r w:rsidR="00CE18A6" w:rsidRPr="00A35A95">
        <w:rPr>
          <w:rFonts w:ascii="Trebuchet MS" w:hAnsi="Trebuchet MS"/>
        </w:rPr>
        <w:t>Topics</w:t>
      </w:r>
    </w:p>
    <w:p w14:paraId="4DDEBEA4" w14:textId="1DDDBC39" w:rsidR="00CE18A6" w:rsidRPr="00A35A95" w:rsidRDefault="00514F1C" w:rsidP="0055173E">
      <w:pPr>
        <w:pStyle w:val="Heading2"/>
        <w:spacing w:before="0" w:line="240" w:lineRule="auto"/>
        <w:ind w:left="255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8AA322" wp14:editId="372CCD91">
                <wp:simplePos x="0" y="0"/>
                <wp:positionH relativeFrom="column">
                  <wp:posOffset>1539240</wp:posOffset>
                </wp:positionH>
                <wp:positionV relativeFrom="paragraph">
                  <wp:posOffset>121920</wp:posOffset>
                </wp:positionV>
                <wp:extent cx="247650" cy="647700"/>
                <wp:effectExtent l="19050" t="38100" r="0" b="571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47700"/>
                          <a:chOff x="0" y="0"/>
                          <a:chExt cx="247650" cy="6477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76200" y="0"/>
                            <a:ext cx="0" cy="647700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6F043" w14:textId="6B0F2783" w:rsidR="0055173E" w:rsidRPr="00514F1C" w:rsidRDefault="0055173E">
                              <w:pPr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514F1C">
                                <w:rPr>
                                  <w:b/>
                                  <w:color w:val="4F81BD" w:themeColor="accent1"/>
                                </w:rPr>
                                <w:t>A</w:t>
                              </w:r>
                            </w:p>
                            <w:p w14:paraId="6A75509C" w14:textId="77777777" w:rsidR="00514F1C" w:rsidRDefault="00514F1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AA322" id="Group 3" o:spid="_x0000_s1026" style="position:absolute;left:0;text-align:left;margin-left:121.2pt;margin-top:9.6pt;width:19.5pt;height:51pt;z-index:251656704" coordsize="247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762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" strokecolor="#4579b8 [3044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67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916F043" w14:textId="6B0F2783" w:rsidR="0055173E" w:rsidRPr="00514F1C" w:rsidRDefault="0055173E">
                        <w:pPr>
                          <w:rPr>
                            <w:b/>
                            <w:color w:val="4F81BD" w:themeColor="accent1"/>
                          </w:rPr>
                        </w:pPr>
                        <w:r w:rsidRPr="00514F1C">
                          <w:rPr>
                            <w:b/>
                            <w:color w:val="4F81BD" w:themeColor="accent1"/>
                          </w:rPr>
                          <w:t>A</w:t>
                        </w:r>
                      </w:p>
                      <w:p w14:paraId="6A75509C" w14:textId="77777777" w:rsidR="00514F1C" w:rsidRDefault="00514F1C"/>
                    </w:txbxContent>
                  </v:textbox>
                </v:shape>
              </v:group>
            </w:pict>
          </mc:Fallback>
        </mc:AlternateContent>
      </w:r>
      <w:r w:rsidR="00CE18A6" w:rsidRPr="00A35A95">
        <w:rPr>
          <w:rFonts w:ascii="Trebuchet MS" w:hAnsi="Trebuchet MS"/>
        </w:rPr>
        <w:t>Introduction to Waves</w:t>
      </w:r>
    </w:p>
    <w:p w14:paraId="4DDEBEA5" w14:textId="77777777" w:rsidR="00CE18A6" w:rsidRPr="00A35A95" w:rsidRDefault="00CE18A6" w:rsidP="0055173E">
      <w:pPr>
        <w:pStyle w:val="Heading2"/>
        <w:spacing w:before="0" w:line="240" w:lineRule="auto"/>
        <w:ind w:left="2552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Light</w:t>
      </w:r>
    </w:p>
    <w:p w14:paraId="4DDEBEA6" w14:textId="2D476FFE" w:rsidR="00CE18A6" w:rsidRPr="00A35A95" w:rsidRDefault="00CE18A6" w:rsidP="0055173E">
      <w:pPr>
        <w:pStyle w:val="Heading2"/>
        <w:spacing w:before="0" w:line="240" w:lineRule="auto"/>
        <w:ind w:left="2552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EM Spectrum</w:t>
      </w:r>
    </w:p>
    <w:p w14:paraId="4DDEBEA7" w14:textId="77777777" w:rsidR="00CE18A6" w:rsidRPr="00A35A95" w:rsidRDefault="00CE18A6" w:rsidP="0055173E">
      <w:pPr>
        <w:pStyle w:val="Heading2"/>
        <w:spacing w:before="0" w:line="240" w:lineRule="auto"/>
        <w:ind w:left="2552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Eye</w:t>
      </w:r>
    </w:p>
    <w:p w14:paraId="4DDEBEA8" w14:textId="77777777" w:rsidR="00CE18A6" w:rsidRPr="00A35A95" w:rsidRDefault="00CE18A6" w:rsidP="0055173E">
      <w:pPr>
        <w:pStyle w:val="Heading2"/>
        <w:spacing w:before="0" w:line="240" w:lineRule="auto"/>
        <w:ind w:left="2552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Lenses</w:t>
      </w:r>
    </w:p>
    <w:p w14:paraId="4DDEBEA9" w14:textId="77777777" w:rsidR="0095495F" w:rsidRPr="00A35A95" w:rsidRDefault="0095495F" w:rsidP="00DC6DDD">
      <w:pPr>
        <w:pStyle w:val="Heading1"/>
        <w:ind w:left="851" w:hanging="567"/>
        <w:rPr>
          <w:rFonts w:ascii="Trebuchet MS" w:hAnsi="Trebuchet MS"/>
        </w:rPr>
      </w:pPr>
    </w:p>
    <w:p w14:paraId="4DDEBEAA" w14:textId="77777777" w:rsidR="00CE18A6" w:rsidRPr="00A35A95" w:rsidRDefault="00CE18A6" w:rsidP="00A35A95">
      <w:pPr>
        <w:pStyle w:val="Heading1"/>
        <w:rPr>
          <w:rFonts w:ascii="Trebuchet MS" w:hAnsi="Trebuchet MS"/>
        </w:rPr>
      </w:pPr>
      <w:r w:rsidRPr="00A35A95">
        <w:rPr>
          <w:rFonts w:ascii="Trebuchet MS" w:hAnsi="Trebuchet MS"/>
        </w:rPr>
        <w:t>Introduction to waves</w:t>
      </w:r>
    </w:p>
    <w:p w14:paraId="5E373D38" w14:textId="77777777" w:rsidR="005F0325" w:rsidRPr="005F0325" w:rsidRDefault="005F032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</w:rPr>
      </w:pPr>
      <w:r>
        <w:rPr>
          <w:rFonts w:ascii="Trebuchet MS" w:hAnsi="Trebuchet MS"/>
          <w:sz w:val="23"/>
          <w:szCs w:val="23"/>
        </w:rPr>
        <w:t>A</w:t>
      </w:r>
      <w:r w:rsidR="00117569" w:rsidRPr="00A35A95">
        <w:rPr>
          <w:rFonts w:ascii="Trebuchet MS" w:hAnsi="Trebuchet MS"/>
          <w:sz w:val="23"/>
          <w:szCs w:val="23"/>
        </w:rPr>
        <w:t xml:space="preserve">mplitude </w:t>
      </w:r>
      <w:r>
        <w:rPr>
          <w:rFonts w:ascii="Trebuchet MS" w:hAnsi="Trebuchet MS"/>
          <w:sz w:val="23"/>
          <w:szCs w:val="23"/>
        </w:rPr>
        <w:t>is the midpoint to the crest of a wave</w:t>
      </w:r>
    </w:p>
    <w:p w14:paraId="268E68EF" w14:textId="77777777" w:rsidR="005F0325" w:rsidRPr="005F0325" w:rsidRDefault="005F032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</w:rPr>
      </w:pPr>
      <w:r w:rsidRPr="00A35A95">
        <w:rPr>
          <w:rFonts w:ascii="Trebuchet MS" w:hAnsi="Trebuchet MS"/>
          <w:sz w:val="23"/>
          <w:szCs w:val="23"/>
        </w:rPr>
        <w:t>W</w:t>
      </w:r>
      <w:r w:rsidR="00117569" w:rsidRPr="00A35A95">
        <w:rPr>
          <w:rFonts w:ascii="Trebuchet MS" w:hAnsi="Trebuchet MS"/>
          <w:sz w:val="23"/>
          <w:szCs w:val="23"/>
        </w:rPr>
        <w:t>avelength</w:t>
      </w:r>
      <w:r>
        <w:rPr>
          <w:rFonts w:ascii="Trebuchet MS" w:hAnsi="Trebuchet MS"/>
          <w:sz w:val="23"/>
          <w:szCs w:val="23"/>
        </w:rPr>
        <w:t xml:space="preserve"> is the distance between the same point on successive waves</w:t>
      </w:r>
    </w:p>
    <w:p w14:paraId="10443418" w14:textId="77777777" w:rsidR="005F0325" w:rsidRPr="005F0325" w:rsidRDefault="005F032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</w:rPr>
      </w:pPr>
      <w:r w:rsidRPr="00A35A95">
        <w:rPr>
          <w:rFonts w:ascii="Trebuchet MS" w:hAnsi="Trebuchet MS"/>
          <w:sz w:val="23"/>
          <w:szCs w:val="23"/>
        </w:rPr>
        <w:t>F</w:t>
      </w:r>
      <w:r w:rsidR="00117569" w:rsidRPr="00A35A95">
        <w:rPr>
          <w:rFonts w:ascii="Trebuchet MS" w:hAnsi="Trebuchet MS"/>
          <w:sz w:val="23"/>
          <w:szCs w:val="23"/>
        </w:rPr>
        <w:t>requency</w:t>
      </w:r>
      <w:r>
        <w:rPr>
          <w:rFonts w:ascii="Trebuchet MS" w:hAnsi="Trebuchet MS"/>
          <w:sz w:val="23"/>
          <w:szCs w:val="23"/>
        </w:rPr>
        <w:t xml:space="preserve"> is the number of waves per second and is measured in Hertz, Hz, </w:t>
      </w:r>
    </w:p>
    <w:p w14:paraId="4DDEBEAB" w14:textId="293991CB" w:rsidR="00117569" w:rsidRPr="00A35A95" w:rsidRDefault="005F032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</w:rPr>
      </w:pPr>
      <w:r>
        <w:rPr>
          <w:rFonts w:ascii="Trebuchet MS" w:hAnsi="Trebuchet MS"/>
          <w:sz w:val="23"/>
          <w:szCs w:val="23"/>
        </w:rPr>
        <w:t>P</w:t>
      </w:r>
      <w:r w:rsidR="00117569" w:rsidRPr="00A35A95">
        <w:rPr>
          <w:rFonts w:ascii="Trebuchet MS" w:hAnsi="Trebuchet MS"/>
          <w:sz w:val="23"/>
          <w:szCs w:val="23"/>
        </w:rPr>
        <w:t>eriod</w:t>
      </w:r>
      <w:r>
        <w:rPr>
          <w:rFonts w:ascii="Trebuchet MS" w:hAnsi="Trebuchet MS"/>
          <w:sz w:val="23"/>
          <w:szCs w:val="23"/>
        </w:rPr>
        <w:t xml:space="preserve"> is the time taken for one wave to pass a point</w:t>
      </w:r>
      <w:r w:rsidR="00117569" w:rsidRPr="00A35A95">
        <w:rPr>
          <w:rFonts w:ascii="Trebuchet MS" w:hAnsi="Trebuchet MS"/>
          <w:sz w:val="23"/>
          <w:szCs w:val="23"/>
        </w:rPr>
        <w:t>.</w:t>
      </w:r>
    </w:p>
    <w:p w14:paraId="4DDEBEAC" w14:textId="77777777" w:rsidR="007E33D9" w:rsidRPr="00A35A95" w:rsidRDefault="007E33D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Waves carry energy, the amplitude is a measure of the energy of a wave.</w:t>
      </w:r>
    </w:p>
    <w:p w14:paraId="2AFF79D1" w14:textId="77777777" w:rsidR="006C1C17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Use the formulae </w:t>
      </w:r>
    </w:p>
    <w:p w14:paraId="398CD7FD" w14:textId="77777777" w:rsidR="006C1C17" w:rsidRDefault="00117569" w:rsidP="0099734E">
      <w:pPr>
        <w:pStyle w:val="ListParagraph"/>
        <w:numPr>
          <w:ilvl w:val="1"/>
          <w:numId w:val="3"/>
        </w:numPr>
        <w:tabs>
          <w:tab w:val="left" w:pos="709"/>
        </w:tabs>
        <w:ind w:firstLine="414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wavelength = distance /no.</w:t>
      </w:r>
      <w:r w:rsidR="002C0ED8">
        <w:rPr>
          <w:rFonts w:ascii="Trebuchet MS" w:hAnsi="Trebuchet MS"/>
          <w:sz w:val="24"/>
          <w:szCs w:val="24"/>
        </w:rPr>
        <w:t xml:space="preserve"> </w:t>
      </w:r>
      <w:r w:rsidRPr="00A35A95">
        <w:rPr>
          <w:rFonts w:ascii="Trebuchet MS" w:hAnsi="Trebuchet MS"/>
          <w:sz w:val="24"/>
          <w:szCs w:val="24"/>
        </w:rPr>
        <w:t xml:space="preserve">of waves. </w:t>
      </w:r>
    </w:p>
    <w:p w14:paraId="274E5F19" w14:textId="77777777" w:rsidR="006C1C17" w:rsidRDefault="00117569" w:rsidP="0099734E">
      <w:pPr>
        <w:pStyle w:val="ListParagraph"/>
        <w:numPr>
          <w:ilvl w:val="1"/>
          <w:numId w:val="3"/>
        </w:numPr>
        <w:tabs>
          <w:tab w:val="left" w:pos="709"/>
        </w:tabs>
        <w:ind w:firstLine="414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Frequency =no. of waves/time, </w:t>
      </w:r>
    </w:p>
    <w:p w14:paraId="4DDEBEAD" w14:textId="03D1EBC4" w:rsidR="00117569" w:rsidRPr="00A35A95" w:rsidRDefault="00117569" w:rsidP="0099734E">
      <w:pPr>
        <w:pStyle w:val="ListParagraph"/>
        <w:numPr>
          <w:ilvl w:val="1"/>
          <w:numId w:val="3"/>
        </w:numPr>
        <w:tabs>
          <w:tab w:val="left" w:pos="709"/>
        </w:tabs>
        <w:ind w:firstLine="414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period =time /no. of waves.</w:t>
      </w:r>
    </w:p>
    <w:p w14:paraId="4DDEBEAE" w14:textId="69616548" w:rsidR="00117569" w:rsidRPr="00A35A9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Understand and correctly use the formulae </w:t>
      </w:r>
      <m:oMath>
        <m:r>
          <w:rPr>
            <w:rFonts w:ascii="Cambria Math" w:hAnsi="Cambria Math"/>
            <w:sz w:val="24"/>
            <w:szCs w:val="24"/>
          </w:rPr>
          <m:t xml:space="preserve">  v=d/t</m:t>
        </m:r>
      </m:oMath>
      <w:r w:rsidR="00EE40CC" w:rsidRPr="00A35A95">
        <w:rPr>
          <w:rFonts w:ascii="Trebuchet MS" w:hAnsi="Trebuchet MS"/>
          <w:sz w:val="24"/>
          <w:szCs w:val="24"/>
        </w:rPr>
        <w:t xml:space="preserve"> </w:t>
      </w:r>
    </w:p>
    <w:p w14:paraId="1D8250CB" w14:textId="31A434E2" w:rsidR="005E2EEE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Properties of waves, reflection, refraction,  </w:t>
      </w:r>
      <w:r w:rsidR="005E2EEE">
        <w:rPr>
          <w:rFonts w:ascii="Trebuchet MS" w:hAnsi="Trebuchet MS"/>
          <w:sz w:val="24"/>
          <w:szCs w:val="24"/>
        </w:rPr>
        <w:t>(</w:t>
      </w:r>
      <w:r w:rsidRPr="00A35A95">
        <w:rPr>
          <w:rFonts w:ascii="Trebuchet MS" w:hAnsi="Trebuchet MS"/>
          <w:sz w:val="24"/>
          <w:szCs w:val="24"/>
        </w:rPr>
        <w:t>diffraction</w:t>
      </w:r>
      <w:r w:rsidR="005E2EEE">
        <w:rPr>
          <w:rFonts w:ascii="Trebuchet MS" w:hAnsi="Trebuchet MS"/>
          <w:sz w:val="24"/>
          <w:szCs w:val="24"/>
        </w:rPr>
        <w:t xml:space="preserve">- not </w:t>
      </w:r>
      <w:r w:rsidR="00781AB5">
        <w:rPr>
          <w:rFonts w:ascii="Trebuchet MS" w:hAnsi="Trebuchet MS"/>
          <w:sz w:val="24"/>
          <w:szCs w:val="24"/>
        </w:rPr>
        <w:t>co</w:t>
      </w:r>
      <w:r w:rsidR="00F636B5">
        <w:rPr>
          <w:rFonts w:ascii="Trebuchet MS" w:hAnsi="Trebuchet MS"/>
          <w:sz w:val="24"/>
          <w:szCs w:val="24"/>
        </w:rPr>
        <w:t>vered</w:t>
      </w:r>
      <w:r w:rsidR="005E2EEE">
        <w:rPr>
          <w:rFonts w:ascii="Trebuchet MS" w:hAnsi="Trebuchet MS"/>
          <w:sz w:val="24"/>
          <w:szCs w:val="24"/>
        </w:rPr>
        <w:t>)</w:t>
      </w:r>
      <w:r w:rsidRPr="00A35A95">
        <w:rPr>
          <w:rFonts w:ascii="Trebuchet MS" w:hAnsi="Trebuchet MS"/>
          <w:sz w:val="24"/>
          <w:szCs w:val="24"/>
        </w:rPr>
        <w:t xml:space="preserve">, </w:t>
      </w:r>
    </w:p>
    <w:p w14:paraId="10AE9C4C" w14:textId="77777777" w:rsidR="00F636B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Describe the two types of waves, longitudinal and transverse. </w:t>
      </w:r>
    </w:p>
    <w:p w14:paraId="4DDEBEB0" w14:textId="4F523CF8" w:rsidR="00117569" w:rsidRPr="00A35A95" w:rsidRDefault="00F636B5" w:rsidP="00E62EF8">
      <w:pPr>
        <w:pStyle w:val="ListParagraph"/>
        <w:numPr>
          <w:ilvl w:val="0"/>
          <w:numId w:val="1"/>
        </w:numPr>
        <w:spacing w:after="100" w:afterAutospacing="1" w:line="240" w:lineRule="auto"/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Sound and seismic p waves are examples</w:t>
      </w:r>
      <w:r w:rsidR="00071BE3">
        <w:rPr>
          <w:rFonts w:ascii="Trebuchet MS" w:hAnsi="Trebuchet MS"/>
          <w:sz w:val="24"/>
          <w:szCs w:val="24"/>
        </w:rPr>
        <w:t xml:space="preserve"> of</w:t>
      </w:r>
      <w:r>
        <w:rPr>
          <w:rFonts w:ascii="Trebuchet MS" w:hAnsi="Trebuchet MS"/>
          <w:sz w:val="24"/>
          <w:szCs w:val="24"/>
        </w:rPr>
        <w:t xml:space="preserve"> longitudinal wave</w:t>
      </w:r>
      <w:r w:rsidR="00071BE3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and the EM waves are transverse waves</w:t>
      </w:r>
      <w:r w:rsidR="00EE40CC" w:rsidRPr="00A35A95">
        <w:rPr>
          <w:rFonts w:ascii="Trebuchet MS" w:hAnsi="Trebuchet MS"/>
          <w:sz w:val="24"/>
          <w:szCs w:val="24"/>
        </w:rPr>
        <w:t>.</w:t>
      </w:r>
    </w:p>
    <w:p w14:paraId="4DDEBEB1" w14:textId="77777777" w:rsidR="00BE35BE" w:rsidRPr="00A35A95" w:rsidRDefault="00BE35BE" w:rsidP="00E62EF8">
      <w:pPr>
        <w:pStyle w:val="Heading1"/>
        <w:spacing w:before="0" w:after="100" w:afterAutospacing="1" w:line="240" w:lineRule="auto"/>
        <w:rPr>
          <w:rFonts w:ascii="Trebuchet MS" w:hAnsi="Trebuchet MS"/>
        </w:rPr>
      </w:pPr>
      <w:r w:rsidRPr="00A35A95">
        <w:rPr>
          <w:rFonts w:ascii="Trebuchet MS" w:hAnsi="Trebuchet MS"/>
        </w:rPr>
        <w:t>Light</w:t>
      </w:r>
    </w:p>
    <w:p w14:paraId="2896270D" w14:textId="77777777" w:rsidR="00E62EF8" w:rsidRDefault="00BE35BE" w:rsidP="00E62EF8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Light travels at </w:t>
      </w:r>
      <w:r w:rsidR="00E62EF8">
        <w:rPr>
          <w:rFonts w:ascii="Trebuchet MS" w:hAnsi="Trebuchet MS"/>
          <w:sz w:val="24"/>
          <w:szCs w:val="24"/>
        </w:rPr>
        <w:t>300 million (</w:t>
      </w:r>
      <w:r w:rsidRPr="00A35A95">
        <w:rPr>
          <w:rFonts w:ascii="Trebuchet MS" w:hAnsi="Trebuchet MS"/>
          <w:sz w:val="24"/>
          <w:szCs w:val="24"/>
        </w:rPr>
        <w:t>3 × 10</w:t>
      </w:r>
      <w:r w:rsidRPr="00A35A95">
        <w:rPr>
          <w:rFonts w:ascii="Trebuchet MS" w:hAnsi="Trebuchet MS"/>
          <w:sz w:val="24"/>
          <w:szCs w:val="24"/>
          <w:vertAlign w:val="superscript"/>
        </w:rPr>
        <w:t>8</w:t>
      </w:r>
      <w:r w:rsidRPr="00A35A95">
        <w:rPr>
          <w:rFonts w:ascii="Trebuchet MS" w:hAnsi="Trebuchet MS"/>
          <w:sz w:val="24"/>
          <w:szCs w:val="24"/>
        </w:rPr>
        <w:t xml:space="preserve"> </w:t>
      </w:r>
      <w:r w:rsidR="00E62EF8">
        <w:rPr>
          <w:rFonts w:ascii="Trebuchet MS" w:hAnsi="Trebuchet MS"/>
          <w:sz w:val="24"/>
          <w:szCs w:val="24"/>
        </w:rPr>
        <w:t xml:space="preserve">) </w:t>
      </w:r>
      <w:r w:rsidRPr="00A35A95">
        <w:rPr>
          <w:rFonts w:ascii="Trebuchet MS" w:hAnsi="Trebuchet MS"/>
          <w:sz w:val="24"/>
          <w:szCs w:val="24"/>
        </w:rPr>
        <w:t>m/s in air and travels in straight lines. Light is a transverse wave</w:t>
      </w:r>
      <w:r w:rsidR="00727835" w:rsidRPr="00A35A95">
        <w:rPr>
          <w:rFonts w:ascii="Trebuchet MS" w:hAnsi="Trebuchet MS"/>
          <w:sz w:val="24"/>
          <w:szCs w:val="24"/>
        </w:rPr>
        <w:t xml:space="preserve">. </w:t>
      </w:r>
    </w:p>
    <w:p w14:paraId="4DDEBEB2" w14:textId="49E31B2B" w:rsidR="00BE35BE" w:rsidRPr="00E62EF8" w:rsidRDefault="00727835" w:rsidP="00E62EF8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E62EF8">
        <w:rPr>
          <w:rFonts w:ascii="Trebuchet MS" w:hAnsi="Trebuchet MS"/>
          <w:sz w:val="24"/>
          <w:szCs w:val="24"/>
        </w:rPr>
        <w:t>Light can be refracted, reflected and diffracted.</w:t>
      </w:r>
    </w:p>
    <w:p w14:paraId="4DDEBEB3" w14:textId="77777777" w:rsidR="001076D7" w:rsidRPr="00A35A95" w:rsidRDefault="001076D7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Light is made up of a range of colours, red, orange, yellow, </w:t>
      </w:r>
      <w:r w:rsidR="00BF374B">
        <w:rPr>
          <w:rFonts w:ascii="Trebuchet MS" w:hAnsi="Trebuchet MS"/>
          <w:sz w:val="24"/>
          <w:szCs w:val="24"/>
        </w:rPr>
        <w:t>green, blue, indigo, and violet; w</w:t>
      </w:r>
      <w:r w:rsidR="00EE40CC" w:rsidRPr="00A35A95">
        <w:rPr>
          <w:rFonts w:ascii="Trebuchet MS" w:hAnsi="Trebuchet MS"/>
          <w:sz w:val="24"/>
          <w:szCs w:val="24"/>
        </w:rPr>
        <w:t>here red light has a longer wavelength and lower frequency than blue light.</w:t>
      </w:r>
    </w:p>
    <w:p w14:paraId="3648524D" w14:textId="77777777" w:rsidR="00071BE3" w:rsidRDefault="001076D7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 primary light col</w:t>
      </w:r>
      <w:r w:rsidR="00BF374B">
        <w:rPr>
          <w:rFonts w:ascii="Trebuchet MS" w:hAnsi="Trebuchet MS"/>
          <w:sz w:val="24"/>
          <w:szCs w:val="24"/>
        </w:rPr>
        <w:t xml:space="preserve">ours are red, green, and blue. </w:t>
      </w:r>
    </w:p>
    <w:p w14:paraId="21988FA3" w14:textId="77777777" w:rsidR="00071BE3" w:rsidRDefault="00BF374B" w:rsidP="00071BE3">
      <w:pPr>
        <w:pStyle w:val="ListParagraph"/>
        <w:numPr>
          <w:ilvl w:val="1"/>
          <w:numId w:val="4"/>
        </w:numPr>
        <w:ind w:left="127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1076D7" w:rsidRPr="00A35A95">
        <w:rPr>
          <w:rFonts w:ascii="Trebuchet MS" w:hAnsi="Trebuchet MS"/>
          <w:sz w:val="24"/>
          <w:szCs w:val="24"/>
        </w:rPr>
        <w:t>ed and green mix to</w:t>
      </w:r>
      <w:r>
        <w:rPr>
          <w:rFonts w:ascii="Trebuchet MS" w:hAnsi="Trebuchet MS"/>
          <w:sz w:val="24"/>
          <w:szCs w:val="24"/>
        </w:rPr>
        <w:t xml:space="preserve"> give yellow, </w:t>
      </w:r>
    </w:p>
    <w:p w14:paraId="5CB32CEC" w14:textId="77777777" w:rsidR="00071BE3" w:rsidRDefault="00BF374B" w:rsidP="00071BE3">
      <w:pPr>
        <w:pStyle w:val="ListParagraph"/>
        <w:numPr>
          <w:ilvl w:val="1"/>
          <w:numId w:val="4"/>
        </w:numPr>
        <w:ind w:left="127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blue and red make magenta and </w:t>
      </w:r>
    </w:p>
    <w:p w14:paraId="307B9684" w14:textId="77777777" w:rsidR="00071BE3" w:rsidRDefault="00BF374B" w:rsidP="00071BE3">
      <w:pPr>
        <w:pStyle w:val="ListParagraph"/>
        <w:numPr>
          <w:ilvl w:val="1"/>
          <w:numId w:val="4"/>
        </w:numPr>
        <w:ind w:left="127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green and blue make</w:t>
      </w:r>
      <w:r w:rsidR="001076D7" w:rsidRPr="00A35A95">
        <w:rPr>
          <w:rFonts w:ascii="Trebuchet MS" w:hAnsi="Trebuchet MS"/>
          <w:sz w:val="24"/>
          <w:szCs w:val="24"/>
        </w:rPr>
        <w:t xml:space="preserve"> cyan. </w:t>
      </w:r>
    </w:p>
    <w:p w14:paraId="4DDEBEB4" w14:textId="219371A5" w:rsidR="001076D7" w:rsidRPr="00A35A95" w:rsidRDefault="001076D7" w:rsidP="00071BE3">
      <w:pPr>
        <w:pStyle w:val="ListParagraph"/>
        <w:numPr>
          <w:ilvl w:val="1"/>
          <w:numId w:val="4"/>
        </w:numPr>
        <w:ind w:left="1276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If all</w:t>
      </w:r>
      <w:r w:rsidR="00BF374B">
        <w:rPr>
          <w:rFonts w:ascii="Trebuchet MS" w:hAnsi="Trebuchet MS"/>
          <w:sz w:val="24"/>
          <w:szCs w:val="24"/>
        </w:rPr>
        <w:t xml:space="preserve"> of these three colours are mix</w:t>
      </w:r>
      <w:r w:rsidRPr="00A35A95">
        <w:rPr>
          <w:rFonts w:ascii="Trebuchet MS" w:hAnsi="Trebuchet MS"/>
          <w:sz w:val="24"/>
          <w:szCs w:val="24"/>
        </w:rPr>
        <w:t>ed in the right ratio then white light is produced.</w:t>
      </w:r>
    </w:p>
    <w:p w14:paraId="454BE0A3" w14:textId="584DAFAD" w:rsidR="00F32F29" w:rsidRDefault="00A634CE" w:rsidP="00F32F29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A prism can be used to split light into a spectrum</w:t>
      </w:r>
      <w:r w:rsidR="00F32F29">
        <w:rPr>
          <w:rFonts w:ascii="Trebuchet MS" w:hAnsi="Trebuchet MS"/>
          <w:sz w:val="24"/>
          <w:szCs w:val="24"/>
        </w:rPr>
        <w:t>.</w:t>
      </w:r>
    </w:p>
    <w:p w14:paraId="2CADA319" w14:textId="77777777" w:rsidR="00F32F29" w:rsidRDefault="00F32F29" w:rsidP="00F32F29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Reflection</w:t>
      </w:r>
    </w:p>
    <w:p w14:paraId="4A4E3E5E" w14:textId="77777777" w:rsidR="00235391" w:rsidRDefault="00235391" w:rsidP="00F32F29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 a diagram I can label a mirror, the normal, the incident ray, the reflected ray, the angle of incidence, the </w:t>
      </w:r>
      <w:r w:rsidRPr="00F32F29">
        <w:rPr>
          <w:rFonts w:ascii="Trebuchet MS" w:hAnsi="Trebuchet MS"/>
          <w:sz w:val="24"/>
          <w:szCs w:val="24"/>
        </w:rPr>
        <w:t xml:space="preserve">angle of reflection </w:t>
      </w:r>
    </w:p>
    <w:p w14:paraId="4E80A985" w14:textId="14B99BE4" w:rsidR="00235391" w:rsidRDefault="00235391" w:rsidP="00F32F29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</w:t>
      </w:r>
      <w:r w:rsidRPr="00F32F29">
        <w:rPr>
          <w:rFonts w:ascii="Trebuchet MS" w:hAnsi="Trebuchet MS"/>
          <w:sz w:val="24"/>
          <w:szCs w:val="24"/>
        </w:rPr>
        <w:t xml:space="preserve"> angles are measured from the normal</w:t>
      </w:r>
    </w:p>
    <w:p w14:paraId="6213FE25" w14:textId="77777777" w:rsidR="000D53DC" w:rsidRDefault="00235391" w:rsidP="000D53DC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angle of incidence = the angle of reflection. This is the </w:t>
      </w:r>
      <w:r w:rsidR="00F32F29" w:rsidRPr="00F32F29">
        <w:rPr>
          <w:rFonts w:ascii="Trebuchet MS" w:hAnsi="Trebuchet MS"/>
          <w:sz w:val="24"/>
          <w:szCs w:val="24"/>
        </w:rPr>
        <w:t>law of reflec</w:t>
      </w:r>
      <w:r w:rsidR="000D53DC">
        <w:rPr>
          <w:rFonts w:ascii="Trebuchet MS" w:hAnsi="Trebuchet MS"/>
          <w:sz w:val="24"/>
          <w:szCs w:val="24"/>
        </w:rPr>
        <w:t>tion</w:t>
      </w:r>
      <w:r w:rsidR="00F32F29" w:rsidRPr="00F32F29">
        <w:rPr>
          <w:rFonts w:ascii="Trebuchet MS" w:hAnsi="Trebuchet MS"/>
          <w:sz w:val="24"/>
          <w:szCs w:val="24"/>
        </w:rPr>
        <w:t xml:space="preserve">  </w:t>
      </w:r>
    </w:p>
    <w:p w14:paraId="6FCC13C6" w14:textId="141D51BB" w:rsidR="00F32F29" w:rsidRPr="000D53DC" w:rsidRDefault="000D53DC" w:rsidP="000D53DC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0D53DC">
        <w:rPr>
          <w:rFonts w:ascii="Trebuchet MS" w:hAnsi="Trebuchet MS"/>
          <w:sz w:val="24"/>
          <w:szCs w:val="24"/>
        </w:rPr>
        <w:t>Light is reversible</w:t>
      </w:r>
      <w:r>
        <w:rPr>
          <w:rFonts w:ascii="Trebuchet MS" w:hAnsi="Trebuchet MS"/>
          <w:sz w:val="24"/>
          <w:szCs w:val="24"/>
        </w:rPr>
        <w:t>,</w:t>
      </w:r>
      <w:r w:rsidRPr="000D53DC">
        <w:rPr>
          <w:rFonts w:ascii="Trebuchet MS" w:hAnsi="Trebuchet MS"/>
          <w:sz w:val="24"/>
          <w:szCs w:val="24"/>
        </w:rPr>
        <w:t xml:space="preserve"> if the direction of a light beam is reversed, </w:t>
      </w:r>
      <w:r>
        <w:rPr>
          <w:rFonts w:ascii="Trebuchet MS" w:hAnsi="Trebuchet MS"/>
          <w:sz w:val="24"/>
          <w:szCs w:val="24"/>
        </w:rPr>
        <w:t>it will follow the same path</w:t>
      </w:r>
      <w:r w:rsidRPr="000D53DC">
        <w:rPr>
          <w:rFonts w:ascii="Trebuchet MS" w:hAnsi="Trebuchet MS"/>
          <w:sz w:val="24"/>
          <w:szCs w:val="24"/>
        </w:rPr>
        <w:t>.</w:t>
      </w:r>
    </w:p>
    <w:p w14:paraId="1F205BA8" w14:textId="77777777" w:rsidR="003054B8" w:rsidRDefault="003054B8" w:rsidP="003054B8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Refraction</w:t>
      </w:r>
    </w:p>
    <w:p w14:paraId="37690D54" w14:textId="77777777" w:rsidR="003054B8" w:rsidRDefault="003054B8" w:rsidP="003054B8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Refraction occurs when light enters a material which is more optically dense the wave speed and wavelength reduce but frequency remains the same. Usually th</w:t>
      </w:r>
      <w:r>
        <w:rPr>
          <w:rFonts w:ascii="Trebuchet MS" w:hAnsi="Trebuchet MS"/>
          <w:sz w:val="24"/>
          <w:szCs w:val="24"/>
        </w:rPr>
        <w:t>ere</w:t>
      </w:r>
      <w:r w:rsidRPr="00A35A95">
        <w:rPr>
          <w:rFonts w:ascii="Trebuchet MS" w:hAnsi="Trebuchet MS"/>
          <w:sz w:val="24"/>
          <w:szCs w:val="24"/>
        </w:rPr>
        <w:t xml:space="preserve"> is a change in direction of the wave. </w:t>
      </w:r>
    </w:p>
    <w:p w14:paraId="54312C6D" w14:textId="77777777" w:rsidR="003054B8" w:rsidRPr="00A35A95" w:rsidRDefault="003054B8" w:rsidP="003054B8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a ray of light enters a more dense material along the normal there will be no change in direction, although the wave speed and the wavelength will decrease.</w:t>
      </w:r>
    </w:p>
    <w:p w14:paraId="318164C5" w14:textId="77777777" w:rsidR="000A6597" w:rsidRPr="00A35A95" w:rsidRDefault="000A6597" w:rsidP="000A6597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Eye</w:t>
      </w:r>
    </w:p>
    <w:p w14:paraId="4C03B188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Label a diagram of the eye and label the parts, cornea, iris, lens, retina and optic nerve. </w:t>
      </w:r>
    </w:p>
    <w:p w14:paraId="44BE91B0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Know that light enters our eye and lands on the retina where sense cells detect the signal and pass these through the optic nerve to the brain.</w:t>
      </w:r>
    </w:p>
    <w:p w14:paraId="5DE7DA43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In short sight the lens is too strong or the eyeball is too long and light focuses in</w:t>
      </w:r>
      <w:r>
        <w:rPr>
          <w:rFonts w:ascii="Trebuchet MS" w:hAnsi="Trebuchet MS"/>
          <w:sz w:val="24"/>
          <w:szCs w:val="24"/>
        </w:rPr>
        <w:t xml:space="preserve"> </w:t>
      </w:r>
      <w:r w:rsidRPr="00A35A95">
        <w:rPr>
          <w:rFonts w:ascii="Trebuchet MS" w:hAnsi="Trebuchet MS"/>
          <w:sz w:val="24"/>
          <w:szCs w:val="24"/>
        </w:rPr>
        <w:t>front of the retina, it can be corrected with a concave lens.</w:t>
      </w:r>
    </w:p>
    <w:p w14:paraId="22AD2790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In long sight the lens is too weak or the eyeball is too short and light focuses behind the retina, it can be corrected with a convex lens</w:t>
      </w:r>
    </w:p>
    <w:p w14:paraId="67D39661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Explain that the size of the pupil changes due to the brightness of the surroundings.</w:t>
      </w:r>
    </w:p>
    <w:p w14:paraId="3B3CE3A0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State that the image formed on the retina of the eye is upside side-down and reversed.</w:t>
      </w:r>
    </w:p>
    <w:p w14:paraId="29F5498B" w14:textId="77777777" w:rsidR="000A6597" w:rsidRPr="00A35A95" w:rsidRDefault="000A6597" w:rsidP="000A659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Describe the position of the blind spot in the eye.</w:t>
      </w:r>
    </w:p>
    <w:p w14:paraId="5BA4DA3D" w14:textId="5EBCAAF5" w:rsidR="001F4BA4" w:rsidRPr="00A35A95" w:rsidRDefault="00F32F29" w:rsidP="001F4BA4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1F4BA4" w:rsidRPr="00A35A95">
        <w:rPr>
          <w:rFonts w:ascii="Trebuchet MS" w:hAnsi="Trebuchet MS"/>
          <w:sz w:val="24"/>
          <w:szCs w:val="24"/>
        </w:rPr>
        <w:t>enses</w:t>
      </w:r>
    </w:p>
    <w:p w14:paraId="5E552F8C" w14:textId="77777777" w:rsidR="001F4BA4" w:rsidRPr="00A35A95" w:rsidRDefault="001F4BA4" w:rsidP="001F4BA4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There are two types of lenses</w:t>
      </w:r>
      <w:r>
        <w:rPr>
          <w:rFonts w:ascii="Trebuchet MS" w:hAnsi="Trebuchet MS"/>
          <w:sz w:val="24"/>
          <w:szCs w:val="24"/>
        </w:rPr>
        <w:t>-</w:t>
      </w:r>
      <w:r w:rsidRPr="00A35A95">
        <w:rPr>
          <w:rFonts w:ascii="Trebuchet MS" w:hAnsi="Trebuchet MS"/>
          <w:sz w:val="24"/>
          <w:szCs w:val="24"/>
        </w:rPr>
        <w:t xml:space="preserve"> convex or converging and concave or diverging. Draw these two lenses and show how light passes through them. Lenses refract the light.</w:t>
      </w:r>
    </w:p>
    <w:p w14:paraId="050E0274" w14:textId="77777777" w:rsidR="001F4BA4" w:rsidRPr="00A35A95" w:rsidRDefault="001F4BA4" w:rsidP="001F4BA4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Describe how concave and convex lenses focus a parallel beam of light.</w:t>
      </w:r>
    </w:p>
    <w:p w14:paraId="0580C189" w14:textId="77777777" w:rsidR="001F4BA4" w:rsidRPr="00A35A95" w:rsidRDefault="001F4BA4" w:rsidP="001F4BA4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Describe an</w:t>
      </w:r>
      <w:r w:rsidRPr="00A35A95">
        <w:rPr>
          <w:rFonts w:ascii="Trebuchet MS" w:hAnsi="Trebuchet MS"/>
          <w:sz w:val="24"/>
          <w:szCs w:val="24"/>
        </w:rPr>
        <w:t xml:space="preserve"> experiment to measure the focal length of a convex lens.</w:t>
      </w:r>
    </w:p>
    <w:p w14:paraId="426B727C" w14:textId="77777777" w:rsidR="001F4BA4" w:rsidRPr="00A35A95" w:rsidRDefault="001F4BA4" w:rsidP="001F4BA4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Convex lenses correct long sight, concave lenses correct short sight.</w:t>
      </w:r>
    </w:p>
    <w:p w14:paraId="4DDEBEB6" w14:textId="77777777" w:rsidR="00BE35BE" w:rsidRPr="00A35A95" w:rsidRDefault="00BE35BE" w:rsidP="00DC6DDD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EM Spectrum</w:t>
      </w:r>
    </w:p>
    <w:p w14:paraId="4DDEBEB7" w14:textId="77777777" w:rsidR="00BE35BE" w:rsidRPr="00A35A95" w:rsidRDefault="00BE35B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There is a collection of waves that all travel at the speed of light and these form the electromagnetic spectrum.</w:t>
      </w:r>
    </w:p>
    <w:p w14:paraId="4A908897" w14:textId="77777777" w:rsidR="001F4BA4" w:rsidRDefault="00071BE3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order of the waves</w:t>
      </w:r>
      <w:r w:rsidR="001F4BA4">
        <w:rPr>
          <w:rFonts w:ascii="Trebuchet MS" w:hAnsi="Trebuchet MS"/>
          <w:sz w:val="24"/>
          <w:szCs w:val="24"/>
        </w:rPr>
        <w:t xml:space="preserve"> in the</w:t>
      </w:r>
      <w:r w:rsidR="00BE35BE" w:rsidRPr="00A35A95">
        <w:rPr>
          <w:rFonts w:ascii="Trebuchet MS" w:hAnsi="Trebuchet MS"/>
          <w:sz w:val="24"/>
          <w:szCs w:val="24"/>
        </w:rPr>
        <w:t xml:space="preserve"> electromagnetic </w:t>
      </w:r>
      <w:r w:rsidR="00415047" w:rsidRPr="00A35A95">
        <w:rPr>
          <w:rFonts w:ascii="Trebuchet MS" w:hAnsi="Trebuchet MS"/>
          <w:sz w:val="24"/>
          <w:szCs w:val="24"/>
        </w:rPr>
        <w:t xml:space="preserve">spectrum </w:t>
      </w:r>
      <w:r w:rsidR="001F4BA4">
        <w:rPr>
          <w:rFonts w:ascii="Trebuchet MS" w:hAnsi="Trebuchet MS"/>
          <w:sz w:val="24"/>
          <w:szCs w:val="24"/>
        </w:rPr>
        <w:t xml:space="preserve">(from largest wavelength and lowest frequency ) is Radio, Microwaves, IR, Visible, UV, X-ray, Gamma, </w:t>
      </w:r>
    </w:p>
    <w:p w14:paraId="11672A00" w14:textId="77777777" w:rsidR="00BA3198" w:rsidRDefault="001F4BA4" w:rsidP="00BA3198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BE35BE" w:rsidRPr="00A35A95">
        <w:rPr>
          <w:rFonts w:ascii="Trebuchet MS" w:hAnsi="Trebuchet MS"/>
          <w:sz w:val="24"/>
          <w:szCs w:val="24"/>
        </w:rPr>
        <w:t>he higher the frequency the lower the wavelength and the lower the frequency the higher the wavelength</w:t>
      </w:r>
      <w:r>
        <w:rPr>
          <w:rFonts w:ascii="Trebuchet MS" w:hAnsi="Trebuchet MS"/>
          <w:sz w:val="24"/>
          <w:szCs w:val="24"/>
        </w:rPr>
        <w:t xml:space="preserve"> for electromagnetic waves</w:t>
      </w:r>
      <w:r w:rsidR="00727835" w:rsidRPr="00A35A95">
        <w:rPr>
          <w:rFonts w:ascii="Trebuchet MS" w:hAnsi="Trebuchet MS"/>
          <w:sz w:val="24"/>
          <w:szCs w:val="24"/>
        </w:rPr>
        <w:t>.</w:t>
      </w:r>
    </w:p>
    <w:p w14:paraId="6B11315B" w14:textId="77777777" w:rsidR="00BA3198" w:rsidRDefault="00BA3198" w:rsidP="00BA3198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BA3198">
        <w:rPr>
          <w:rFonts w:ascii="Trebuchet MS" w:hAnsi="Trebuchet MS"/>
          <w:sz w:val="24"/>
          <w:szCs w:val="24"/>
        </w:rPr>
        <w:t>Some substances absorb EM waves, some reflect them and others transmit them</w:t>
      </w:r>
    </w:p>
    <w:p w14:paraId="4DDEBEBA" w14:textId="77777777" w:rsidR="00BE35BE" w:rsidRPr="00A35A95" w:rsidRDefault="00BE35B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Give a use (application), detector, protector and source for each of the waves in the electromagnetic  spectrum</w:t>
      </w:r>
    </w:p>
    <w:p w14:paraId="4DDEBEBB" w14:textId="77777777" w:rsidR="00415047" w:rsidRPr="00A35A95" w:rsidRDefault="00C9779D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See the table on page 3 of this revision sheet</w:t>
      </w:r>
      <w:r w:rsidR="00415047" w:rsidRPr="00A35A95">
        <w:rPr>
          <w:rFonts w:ascii="Trebuchet MS" w:hAnsi="Trebuchet MS"/>
          <w:sz w:val="24"/>
          <w:szCs w:val="24"/>
        </w:rPr>
        <w:t>!</w:t>
      </w:r>
    </w:p>
    <w:p w14:paraId="4DDEBED3" w14:textId="77777777" w:rsidR="00900294" w:rsidRDefault="00900294" w:rsidP="0090029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en-GB"/>
        </w:rPr>
        <w:sectPr w:rsidR="00900294" w:rsidSect="0041475C">
          <w:headerReference w:type="default" r:id="rId13"/>
          <w:footerReference w:type="default" r:id="rId14"/>
          <w:pgSz w:w="11906" w:h="16838"/>
          <w:pgMar w:top="1021" w:right="566" w:bottom="851" w:left="426" w:header="284" w:footer="260" w:gutter="0"/>
          <w:cols w:space="708"/>
          <w:docGrid w:linePitch="360"/>
        </w:sectPr>
      </w:pP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2009"/>
        <w:gridCol w:w="3089"/>
        <w:gridCol w:w="2841"/>
        <w:gridCol w:w="2977"/>
        <w:gridCol w:w="2126"/>
        <w:gridCol w:w="2410"/>
      </w:tblGrid>
      <w:tr w:rsidR="0037552B" w:rsidRPr="0037552B" w14:paraId="4A4C248C" w14:textId="77777777" w:rsidTr="00A91C6E">
        <w:trPr>
          <w:trHeight w:val="7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6C2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  <w:lastRenderedPageBreak/>
              <w:t>Type of EM Waves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B3DE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  <w:t>Use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677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  <w:t>Detector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C67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  <w:t>Danger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598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  <w:t>Protector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B1AD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GB"/>
              </w:rPr>
              <w:t>Source</w:t>
            </w:r>
          </w:p>
        </w:tc>
      </w:tr>
      <w:tr w:rsidR="0037552B" w:rsidRPr="0037552B" w14:paraId="6D08168A" w14:textId="77777777" w:rsidTr="00A91C6E">
        <w:trPr>
          <w:trHeight w:val="13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B82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Radio &amp; TV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375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communication (under the sea, in space) Watching TV programmes, films, listening to the news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BAA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aerial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B6A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Large doses are believed to cause cancer, leukaemia and other disorders.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CE4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72F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transmitter,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outer space</w:t>
            </w:r>
          </w:p>
        </w:tc>
      </w:tr>
      <w:tr w:rsidR="0037552B" w:rsidRPr="0037552B" w14:paraId="47613D0B" w14:textId="77777777" w:rsidTr="00A91C6E">
        <w:trPr>
          <w:trHeight w:val="13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E9F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Microwaves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894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heating water molecules to warm food,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communications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869" w14:textId="54E9D0C6" w:rsidR="0037552B" w:rsidRPr="0037552B" w:rsidRDefault="002A6F28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aerial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454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cataracts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61F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metal screen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B407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magnetron,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 xml:space="preserve">transmitters,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outer space</w:t>
            </w:r>
          </w:p>
        </w:tc>
      </w:tr>
      <w:tr w:rsidR="0037552B" w:rsidRPr="0037552B" w14:paraId="76E670C7" w14:textId="77777777" w:rsidTr="00A91C6E">
        <w:trPr>
          <w:trHeight w:val="13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A4A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Infra Red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D47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remote controls, security systems, automatic external lights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searching for people in dark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B7F" w14:textId="3972E265" w:rsidR="0037552B" w:rsidRPr="0037552B" w:rsidRDefault="002A6F28" w:rsidP="002A6F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photodiode, thermocouple, thermistor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black bulb thermometer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6F9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clouding of the eye, thermal injury, high exposure damages the skin making hyperpigmentation worse.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E25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aluminium foil, thermal insulators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A6A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warm objects,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sun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convector heaters</w:t>
            </w:r>
          </w:p>
        </w:tc>
      </w:tr>
      <w:tr w:rsidR="0037552B" w:rsidRPr="0037552B" w14:paraId="391F7BD0" w14:textId="77777777" w:rsidTr="00A91C6E">
        <w:trPr>
          <w:trHeight w:val="13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6E32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Visible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6DB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humans viewing the world, photography,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D38" w14:textId="6344357F" w:rsidR="0037552B" w:rsidRPr="0037552B" w:rsidRDefault="0037552B" w:rsidP="002A6F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photodiode,  </w:t>
            </w:r>
            <w:bookmarkStart w:id="0" w:name="_GoBack"/>
            <w:bookmarkEnd w:id="0"/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photographic film,</w:t>
            </w:r>
            <w:r w:rsidR="002A6F28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retina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</w:t>
            </w:r>
            <w:r w:rsidR="002A6F28">
              <w:rPr>
                <w:rFonts w:ascii="Trebuchet MS" w:eastAsia="Times New Roman" w:hAnsi="Trebuchet MS" w:cs="Calibri"/>
                <w:color w:val="000000"/>
                <w:lang w:eastAsia="en-GB"/>
              </w:rPr>
              <w:t>CCD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499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cataracts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C098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polarising glasses, filter glasses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E35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stars including the sun, LEDs, cinema screens</w:t>
            </w:r>
          </w:p>
        </w:tc>
      </w:tr>
      <w:tr w:rsidR="0037552B" w:rsidRPr="0037552B" w14:paraId="65E9A636" w14:textId="77777777" w:rsidTr="00A91C6E">
        <w:trPr>
          <w:trHeight w:val="13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BC1F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Ultra violet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7C5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detecting forged bank notes, causing white shirts to look cleaner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kills bacteria and viruses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77C" w14:textId="6B7B9912" w:rsidR="0037552B" w:rsidRPr="0037552B" w:rsidRDefault="0037552B" w:rsidP="002A6F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photodiode / melanocyte skin cells</w:t>
            </w:r>
            <w:r w:rsidR="002A6F28">
              <w:rPr>
                <w:rFonts w:ascii="Trebuchet MS" w:eastAsia="Times New Roman" w:hAnsi="Trebuchet MS" w:cs="Calibri"/>
                <w:color w:val="000000"/>
                <w:lang w:eastAsia="en-GB"/>
              </w:rPr>
              <w:t>,</w:t>
            </w:r>
            <w:r w:rsidR="002A6F28"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</w:t>
            </w:r>
            <w:r w:rsidR="002A6F28"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, fluorescent materials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E80" w14:textId="33AA0ACA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skin cancer, Arc eye damages the outmost protective layer of cells in the cornea.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ECB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glass / sunscreen cream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7B9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Fluorescent tubes, very hot objects, sun</w:t>
            </w:r>
          </w:p>
        </w:tc>
      </w:tr>
      <w:tr w:rsidR="0037552B" w:rsidRPr="0037552B" w14:paraId="38D8C936" w14:textId="77777777" w:rsidTr="00A91C6E">
        <w:trPr>
          <w:trHeight w:val="132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5EF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X-Ray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660" w14:textId="1D6CBBC2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detecting broken bones, checking suitcases at the airport,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7F0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photodiode / photographic film / electrical current detectors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DCB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cancer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premature ageing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2CA" w14:textId="55E0CABA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lead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224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X-ray tubes, stars</w:t>
            </w:r>
          </w:p>
        </w:tc>
      </w:tr>
      <w:tr w:rsidR="0037552B" w:rsidRPr="0037552B" w14:paraId="5B28BE75" w14:textId="77777777" w:rsidTr="00A91C6E">
        <w:trPr>
          <w:trHeight w:val="15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973" w14:textId="77777777" w:rsidR="0037552B" w:rsidRPr="0037552B" w:rsidRDefault="0037552B" w:rsidP="00A91C6E">
            <w:pPr>
              <w:spacing w:after="0" w:line="240" w:lineRule="auto"/>
              <w:ind w:firstLineChars="100" w:firstLine="22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Gamma Rays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301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>medical tracers to detect cancer, killing bacteria, sterlilising intruments, detecting broken pipes underground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B83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val="de-DE"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val="de-DE" w:eastAsia="en-GB"/>
              </w:rPr>
              <w:t>Photodiode / photographic film / Geiger Muller Tube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BBBC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cause damage to DNA,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cancer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1C2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several cm of lead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several m of concrete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010" w14:textId="77777777" w:rsidR="0037552B" w:rsidRPr="0037552B" w:rsidRDefault="0037552B" w:rsidP="00A91C6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Radioactive nuclei, </w:t>
            </w:r>
            <w:r w:rsidRPr="0037552B">
              <w:rPr>
                <w:rFonts w:ascii="Trebuchet MS" w:eastAsia="Times New Roman" w:hAnsi="Trebuchet MS" w:cs="Calibri"/>
                <w:color w:val="000000"/>
                <w:lang w:eastAsia="en-GB"/>
              </w:rPr>
              <w:br/>
              <w:t>outer space (stars)</w:t>
            </w:r>
          </w:p>
        </w:tc>
      </w:tr>
      <w:tr w:rsidR="0037552B" w:rsidRPr="0037552B" w14:paraId="024A480A" w14:textId="77777777" w:rsidTr="0037552B">
        <w:trPr>
          <w:trHeight w:val="324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4A2" w14:textId="6F6BB9D2" w:rsidR="0037552B" w:rsidRPr="0037552B" w:rsidRDefault="0037552B" w:rsidP="003755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7552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"cataracts" in your eyes, which is a clouding of the lens preventing you from seeing clearly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46E" w14:textId="77777777" w:rsidR="0037552B" w:rsidRPr="0037552B" w:rsidRDefault="00D11E76" w:rsidP="0037552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" w:history="1">
              <w:r w:rsidR="0037552B" w:rsidRPr="0037552B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http://www.darvill.clara.net/emag/</w:t>
              </w:r>
            </w:hyperlink>
          </w:p>
        </w:tc>
      </w:tr>
    </w:tbl>
    <w:p w14:paraId="6A9773FF" w14:textId="77777777" w:rsidR="00AA156B" w:rsidRPr="004004C3" w:rsidRDefault="00AA156B" w:rsidP="00751391"/>
    <w:sectPr w:rsidR="00AA156B" w:rsidRPr="004004C3" w:rsidSect="00751391">
      <w:headerReference w:type="default" r:id="rId16"/>
      <w:footerReference w:type="default" r:id="rId17"/>
      <w:pgSz w:w="16838" w:h="11906" w:orient="landscape"/>
      <w:pgMar w:top="426" w:right="1021" w:bottom="566" w:left="851" w:header="11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3D1F" w14:textId="77777777" w:rsidR="00FC15E1" w:rsidRDefault="00FC15E1" w:rsidP="00BE35BE">
      <w:pPr>
        <w:spacing w:after="0" w:line="240" w:lineRule="auto"/>
      </w:pPr>
      <w:r>
        <w:separator/>
      </w:r>
    </w:p>
  </w:endnote>
  <w:endnote w:type="continuationSeparator" w:id="0">
    <w:p w14:paraId="4C748731" w14:textId="77777777" w:rsidR="00FC15E1" w:rsidRDefault="00FC15E1" w:rsidP="00B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235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DDEBF20" w14:textId="382CE4DF" w:rsidR="00BE35BE" w:rsidRDefault="00BE35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E76" w:rsidRPr="00D11E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DDEBF21" w14:textId="77777777" w:rsidR="00BE35BE" w:rsidRDefault="00BE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BFA7" w14:textId="7757600D" w:rsidR="002D008F" w:rsidRPr="00751391" w:rsidRDefault="002D008F" w:rsidP="00751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3459" w14:textId="77777777" w:rsidR="00FC15E1" w:rsidRDefault="00FC15E1" w:rsidP="00BE35BE">
      <w:pPr>
        <w:spacing w:after="0" w:line="240" w:lineRule="auto"/>
      </w:pPr>
      <w:r>
        <w:separator/>
      </w:r>
    </w:p>
  </w:footnote>
  <w:footnote w:type="continuationSeparator" w:id="0">
    <w:p w14:paraId="360042CF" w14:textId="77777777" w:rsidR="00FC15E1" w:rsidRDefault="00FC15E1" w:rsidP="00B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6"/>
        <w:szCs w:val="36"/>
      </w:rPr>
      <w:alias w:val="Title"/>
      <w:id w:val="77738743"/>
      <w:placeholder>
        <w:docPart w:val="67D84790BC0F433296D1A733E577FC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DEBF1D" w14:textId="7871F54A" w:rsidR="00BE35BE" w:rsidRPr="00217668" w:rsidRDefault="00845A0A" w:rsidP="0041475C">
        <w:pPr>
          <w:pStyle w:val="Header"/>
          <w:pBdr>
            <w:bottom w:val="thickThinSmallGap" w:sz="24" w:space="1" w:color="622423" w:themeColor="accent2" w:themeShade="7F"/>
          </w:pBdr>
          <w:ind w:left="142" w:hanging="142"/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The Visible and Beyond Need to Know</w:t>
        </w:r>
      </w:p>
    </w:sdtContent>
  </w:sdt>
  <w:p w14:paraId="4DDEBF1E" w14:textId="77777777" w:rsidR="00BE35BE" w:rsidRDefault="00BE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1AD7" w14:textId="77777777" w:rsidR="002D008F" w:rsidRPr="002D008F" w:rsidRDefault="002D008F" w:rsidP="002D0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67"/>
    <w:multiLevelType w:val="multilevel"/>
    <w:tmpl w:val="96885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51BDF"/>
    <w:multiLevelType w:val="multilevel"/>
    <w:tmpl w:val="C93A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4D76FC"/>
    <w:multiLevelType w:val="multilevel"/>
    <w:tmpl w:val="C93A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CC0963"/>
    <w:multiLevelType w:val="hybridMultilevel"/>
    <w:tmpl w:val="B3AA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6DA5"/>
    <w:multiLevelType w:val="multilevel"/>
    <w:tmpl w:val="D6E6C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6"/>
    <w:rsid w:val="00033ED8"/>
    <w:rsid w:val="00071BE3"/>
    <w:rsid w:val="00085A31"/>
    <w:rsid w:val="000874E0"/>
    <w:rsid w:val="000A6597"/>
    <w:rsid w:val="000D53DC"/>
    <w:rsid w:val="000E75F3"/>
    <w:rsid w:val="000F2805"/>
    <w:rsid w:val="001076D7"/>
    <w:rsid w:val="00117569"/>
    <w:rsid w:val="00130661"/>
    <w:rsid w:val="001563FF"/>
    <w:rsid w:val="00193244"/>
    <w:rsid w:val="001A554D"/>
    <w:rsid w:val="001C3B5B"/>
    <w:rsid w:val="001F3EAE"/>
    <w:rsid w:val="001F4BA4"/>
    <w:rsid w:val="00215162"/>
    <w:rsid w:val="00217668"/>
    <w:rsid w:val="00235391"/>
    <w:rsid w:val="00251E5C"/>
    <w:rsid w:val="002A51D9"/>
    <w:rsid w:val="002A6F28"/>
    <w:rsid w:val="002C0ED8"/>
    <w:rsid w:val="002C5117"/>
    <w:rsid w:val="002D008F"/>
    <w:rsid w:val="002E03E8"/>
    <w:rsid w:val="003054B8"/>
    <w:rsid w:val="0036518F"/>
    <w:rsid w:val="0037552B"/>
    <w:rsid w:val="004004C3"/>
    <w:rsid w:val="0041475C"/>
    <w:rsid w:val="00415047"/>
    <w:rsid w:val="00420C6D"/>
    <w:rsid w:val="00441EAB"/>
    <w:rsid w:val="004D2965"/>
    <w:rsid w:val="00514F1C"/>
    <w:rsid w:val="0055173E"/>
    <w:rsid w:val="00576418"/>
    <w:rsid w:val="005804DA"/>
    <w:rsid w:val="005832DD"/>
    <w:rsid w:val="00592F4A"/>
    <w:rsid w:val="005E2EEE"/>
    <w:rsid w:val="005F0325"/>
    <w:rsid w:val="0064776E"/>
    <w:rsid w:val="00650CE5"/>
    <w:rsid w:val="006B12D7"/>
    <w:rsid w:val="006B18CC"/>
    <w:rsid w:val="006C1C17"/>
    <w:rsid w:val="006D5A7D"/>
    <w:rsid w:val="00727835"/>
    <w:rsid w:val="00740C7F"/>
    <w:rsid w:val="00751391"/>
    <w:rsid w:val="00755A90"/>
    <w:rsid w:val="00781AB5"/>
    <w:rsid w:val="007B66AC"/>
    <w:rsid w:val="007E33D9"/>
    <w:rsid w:val="00845A0A"/>
    <w:rsid w:val="008C228A"/>
    <w:rsid w:val="008C50C8"/>
    <w:rsid w:val="008E7B0C"/>
    <w:rsid w:val="00900294"/>
    <w:rsid w:val="009032C2"/>
    <w:rsid w:val="009272E9"/>
    <w:rsid w:val="009317D2"/>
    <w:rsid w:val="00936175"/>
    <w:rsid w:val="009362D9"/>
    <w:rsid w:val="0095495F"/>
    <w:rsid w:val="0099734E"/>
    <w:rsid w:val="00A35A95"/>
    <w:rsid w:val="00A634CE"/>
    <w:rsid w:val="00A767AF"/>
    <w:rsid w:val="00A91C6E"/>
    <w:rsid w:val="00AA156B"/>
    <w:rsid w:val="00AA5D6C"/>
    <w:rsid w:val="00AD6E1F"/>
    <w:rsid w:val="00B02761"/>
    <w:rsid w:val="00B548B8"/>
    <w:rsid w:val="00BA3198"/>
    <w:rsid w:val="00BE35BE"/>
    <w:rsid w:val="00BF374B"/>
    <w:rsid w:val="00C13336"/>
    <w:rsid w:val="00C24152"/>
    <w:rsid w:val="00C50BEA"/>
    <w:rsid w:val="00C85D1F"/>
    <w:rsid w:val="00C9779D"/>
    <w:rsid w:val="00CE18A6"/>
    <w:rsid w:val="00D057E6"/>
    <w:rsid w:val="00D11E76"/>
    <w:rsid w:val="00D5535F"/>
    <w:rsid w:val="00DC6DDD"/>
    <w:rsid w:val="00E065CA"/>
    <w:rsid w:val="00E62EF8"/>
    <w:rsid w:val="00E84858"/>
    <w:rsid w:val="00EE40CC"/>
    <w:rsid w:val="00F32F29"/>
    <w:rsid w:val="00F636B5"/>
    <w:rsid w:val="00F80DD2"/>
    <w:rsid w:val="00FB31D6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4DDEBEA3"/>
  <w15:docId w15:val="{9E58CCD2-5458-4824-B596-078A172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BE"/>
  </w:style>
  <w:style w:type="paragraph" w:styleId="Footer">
    <w:name w:val="footer"/>
    <w:basedOn w:val="Normal"/>
    <w:link w:val="FooterChar"/>
    <w:uiPriority w:val="99"/>
    <w:unhideWhenUsed/>
    <w:rsid w:val="00BE3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BE"/>
  </w:style>
  <w:style w:type="paragraph" w:styleId="BalloonText">
    <w:name w:val="Balloon Text"/>
    <w:basedOn w:val="Normal"/>
    <w:link w:val="BalloonTextChar"/>
    <w:uiPriority w:val="99"/>
    <w:semiHidden/>
    <w:unhideWhenUsed/>
    <w:rsid w:val="00BE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://www.darvill.clara.net/emag/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84790BC0F433296D1A733E577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F784-79BC-4BAE-B53A-9A18756D1C1F}"/>
      </w:docPartPr>
      <w:docPartBody>
        <w:p w:rsidR="00810521" w:rsidRDefault="00061C55" w:rsidP="00061C55">
          <w:pPr>
            <w:pStyle w:val="67D84790BC0F433296D1A733E577FC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55"/>
    <w:rsid w:val="00061C55"/>
    <w:rsid w:val="0024136F"/>
    <w:rsid w:val="00320EA9"/>
    <w:rsid w:val="00347998"/>
    <w:rsid w:val="004A2E84"/>
    <w:rsid w:val="004D3507"/>
    <w:rsid w:val="00634BD8"/>
    <w:rsid w:val="00637131"/>
    <w:rsid w:val="00810521"/>
    <w:rsid w:val="008B06B9"/>
    <w:rsid w:val="009375A9"/>
    <w:rsid w:val="00AD2643"/>
    <w:rsid w:val="00C06B37"/>
    <w:rsid w:val="00D90F33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84790BC0F433296D1A733E577FC13">
    <w:name w:val="67D84790BC0F433296D1A733E577FC13"/>
    <w:rsid w:val="00061C55"/>
  </w:style>
  <w:style w:type="paragraph" w:customStyle="1" w:styleId="F8E49712AA064E8ABF53FEF90D8769E1">
    <w:name w:val="F8E49712AA064E8ABF53FEF90D8769E1"/>
    <w:rsid w:val="008B06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  <_activity xmlns="346219e1-681e-4c5f-baa7-59e01490a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8" ma:contentTypeDescription="Create a new document." ma:contentTypeScope="" ma:versionID="9c454a1cb16a5f2f2d4417f1da43d862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61925325ed8ff0db76acaf8768a8659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_activity" ma:index="4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73B25-BBCF-4684-8CDD-26B5DEC2F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D0825-7778-4FB0-BD2F-214805E32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219e1-681e-4c5f-baa7-59e01490ad14"/>
    <ds:schemaRef ds:uri="http://schemas.microsoft.com/sharepoint/v3"/>
    <ds:schemaRef ds:uri="http://purl.org/dc/terms/"/>
    <ds:schemaRef ds:uri="http://schemas.openxmlformats.org/package/2006/metadata/core-properties"/>
    <ds:schemaRef ds:uri="047d31ed-db1b-45f8-951b-70f32d0d50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BB3699-5A93-4D45-AAC4-6065BA82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Visible and Beyond Need to Know</vt:lpstr>
    </vt:vector>
  </TitlesOfParts>
  <Company>Altiris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Visible and Beyond Need to Know</dc:title>
  <dc:creator>Jennie Hargreaves</dc:creator>
  <cp:lastModifiedBy>Mrs Hargreaves</cp:lastModifiedBy>
  <cp:revision>2</cp:revision>
  <cp:lastPrinted>2023-03-07T11:21:00Z</cp:lastPrinted>
  <dcterms:created xsi:type="dcterms:W3CDTF">2023-03-07T12:15:00Z</dcterms:created>
  <dcterms:modified xsi:type="dcterms:W3CDTF">2023-03-07T12:15:00Z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