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20997235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404FE199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3E6569">
                                <w:rPr>
                                  <w:sz w:val="40"/>
                                </w:rPr>
                                <w:t>B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3E6569">
                                <w:t>Capacitance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404FE199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</w:t>
                        </w:r>
                        <w:r w:rsidR="003E6569">
                          <w:rPr>
                            <w:sz w:val="40"/>
                          </w:rPr>
                          <w:t>B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3E6569">
                          <w:t>Capacitance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25338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E11E0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4A6EAF23" w14:textId="62CDAF99" w:rsidR="009808D9" w:rsidRDefault="009808D9" w:rsidP="005E1E2F">
      <w:pPr>
        <w:jc w:val="center"/>
        <w:rPr>
          <w:b/>
          <w:u w:val="single"/>
        </w:rPr>
      </w:pPr>
      <w:r w:rsidRPr="00E05595">
        <w:rPr>
          <w:b/>
        </w:rPr>
        <w:drawing>
          <wp:inline distT="0" distB="0" distL="0" distR="0" wp14:anchorId="07D670E7" wp14:editId="7DFC5A1F">
            <wp:extent cx="4360281" cy="1702190"/>
            <wp:effectExtent l="0" t="0" r="2540" b="0"/>
            <wp:docPr id="880832260" name="Picture 1" descr="A diagram of a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32260" name="Picture 1" descr="A diagram of a circuit&#10;&#10;Description automatically generated"/>
                    <pic:cNvPicPr/>
                  </pic:nvPicPr>
                  <pic:blipFill rotWithShape="1">
                    <a:blip r:embed="rId10"/>
                    <a:srcRect b="5479"/>
                    <a:stretch/>
                  </pic:blipFill>
                  <pic:spPr bwMode="auto">
                    <a:xfrm>
                      <a:off x="0" y="0"/>
                      <a:ext cx="4368811" cy="170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EE0FC" w14:textId="77777777" w:rsidR="003E6569" w:rsidRDefault="003E6569">
      <w:pPr>
        <w:rPr>
          <w:b/>
          <w:u w:val="single"/>
        </w:rPr>
      </w:pPr>
    </w:p>
    <w:p w14:paraId="4A7DDAEE" w14:textId="77777777" w:rsidR="005E1E2F" w:rsidRDefault="005E1E2F">
      <w:pPr>
        <w:rPr>
          <w:b/>
          <w:u w:val="single"/>
        </w:rPr>
      </w:pPr>
    </w:p>
    <w:p w14:paraId="2E93E1F6" w14:textId="7C7FB634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09111815" w14:textId="77777777" w:rsidR="008C5197" w:rsidRDefault="008C5197" w:rsidP="008C5197">
      <w:pPr>
        <w:pStyle w:val="ListParagraph"/>
        <w:numPr>
          <w:ilvl w:val="0"/>
          <w:numId w:val="8"/>
        </w:numPr>
        <w:spacing w:before="200" w:after="200"/>
      </w:pPr>
      <w:r>
        <w:t>Connect the circuit as shown in the circuit diagram.</w:t>
      </w:r>
    </w:p>
    <w:p w14:paraId="382B3BF3" w14:textId="77777777" w:rsidR="008C5197" w:rsidRDefault="008C5197" w:rsidP="008C5197">
      <w:pPr>
        <w:pStyle w:val="ListParagraph"/>
        <w:numPr>
          <w:ilvl w:val="0"/>
          <w:numId w:val="8"/>
        </w:numPr>
        <w:spacing w:before="200" w:after="200"/>
      </w:pPr>
      <w:r>
        <w:t>An oscilloscope may be used in place of the voltmeter.</w:t>
      </w:r>
    </w:p>
    <w:p w14:paraId="5DF635E2" w14:textId="77777777" w:rsidR="008C5197" w:rsidRDefault="008C5197" w:rsidP="008C5197">
      <w:pPr>
        <w:pStyle w:val="ListParagraph"/>
        <w:numPr>
          <w:ilvl w:val="0"/>
          <w:numId w:val="8"/>
        </w:numPr>
        <w:spacing w:before="200" w:after="200"/>
      </w:pPr>
      <w:r>
        <w:t>Set the output of the signal generator to about 3 V.</w:t>
      </w:r>
    </w:p>
    <w:p w14:paraId="0B5C99C3" w14:textId="77777777" w:rsidR="00096E47" w:rsidRDefault="008C5197" w:rsidP="00096E47">
      <w:pPr>
        <w:pStyle w:val="ListParagraph"/>
        <w:numPr>
          <w:ilvl w:val="0"/>
          <w:numId w:val="8"/>
        </w:numPr>
        <w:spacing w:before="200" w:after="200"/>
      </w:pPr>
      <w:r>
        <w:t>Vary the source frequency and record readings of current and frequency using</w:t>
      </w:r>
      <w:r w:rsidR="00096E47">
        <w:t xml:space="preserve"> </w:t>
      </w:r>
      <w:r>
        <w:t>a range of 100 Hz to 1 kHz.</w:t>
      </w:r>
    </w:p>
    <w:p w14:paraId="51F0FC88" w14:textId="77777777" w:rsidR="00096E47" w:rsidRDefault="008C5197" w:rsidP="00096E47">
      <w:pPr>
        <w:pStyle w:val="ListParagraph"/>
        <w:numPr>
          <w:ilvl w:val="0"/>
          <w:numId w:val="8"/>
        </w:numPr>
        <w:spacing w:before="200" w:after="200"/>
      </w:pPr>
      <w:r>
        <w:t>Ensure that the supply voltage remains constant.</w:t>
      </w:r>
    </w:p>
    <w:p w14:paraId="2E93E1FE" w14:textId="422F0EF7" w:rsidR="00875194" w:rsidRDefault="008C5197" w:rsidP="00096E47">
      <w:pPr>
        <w:pStyle w:val="ListParagraph"/>
        <w:numPr>
          <w:ilvl w:val="0"/>
          <w:numId w:val="8"/>
        </w:numPr>
        <w:spacing w:before="200" w:after="200"/>
      </w:pPr>
      <w:r>
        <w:t>Use an appropriate format to show the relationship between current</w:t>
      </w:r>
      <w:r w:rsidR="00096E47">
        <w:t xml:space="preserve"> </w:t>
      </w:r>
      <w:r>
        <w:t>and frequency.</w:t>
      </w:r>
    </w:p>
    <w:sectPr w:rsidR="00875194" w:rsidSect="00AD5A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7C79" w14:textId="77777777" w:rsidR="00AD5AAC" w:rsidRDefault="00AD5AAC" w:rsidP="005D00E3">
      <w:r>
        <w:separator/>
      </w:r>
    </w:p>
  </w:endnote>
  <w:endnote w:type="continuationSeparator" w:id="0">
    <w:p w14:paraId="43EC61BC" w14:textId="77777777" w:rsidR="00AD5AAC" w:rsidRDefault="00AD5AAC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EA8D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8E41" w14:textId="77777777" w:rsidR="00AD5AAC" w:rsidRDefault="00AD5AAC" w:rsidP="005D00E3">
      <w:r>
        <w:separator/>
      </w:r>
    </w:p>
  </w:footnote>
  <w:footnote w:type="continuationSeparator" w:id="0">
    <w:p w14:paraId="696B39EE" w14:textId="77777777" w:rsidR="00AD5AAC" w:rsidRDefault="00AD5AAC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4F68DE6B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05299E4B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1622C83F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4D69"/>
    <w:multiLevelType w:val="hybridMultilevel"/>
    <w:tmpl w:val="1BE0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6B83E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170139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96E47"/>
    <w:rsid w:val="000E5E95"/>
    <w:rsid w:val="001355CA"/>
    <w:rsid w:val="001742BD"/>
    <w:rsid w:val="001C0B33"/>
    <w:rsid w:val="0021217A"/>
    <w:rsid w:val="00215CAA"/>
    <w:rsid w:val="00243459"/>
    <w:rsid w:val="00244729"/>
    <w:rsid w:val="00281B2E"/>
    <w:rsid w:val="00295B61"/>
    <w:rsid w:val="002A3AF8"/>
    <w:rsid w:val="002B3CF9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3E6569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5E1E2F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C5197"/>
    <w:rsid w:val="008F3634"/>
    <w:rsid w:val="0091779F"/>
    <w:rsid w:val="00947D19"/>
    <w:rsid w:val="009544EC"/>
    <w:rsid w:val="0096104B"/>
    <w:rsid w:val="009808D9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D5AAC"/>
    <w:rsid w:val="00AE571C"/>
    <w:rsid w:val="00B01C2F"/>
    <w:rsid w:val="00B10A21"/>
    <w:rsid w:val="00B22FDA"/>
    <w:rsid w:val="00B46B2C"/>
    <w:rsid w:val="00B66A2A"/>
    <w:rsid w:val="00B816F4"/>
    <w:rsid w:val="00B9364D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6085E"/>
    <w:rsid w:val="00D845E9"/>
    <w:rsid w:val="00DC2FE8"/>
    <w:rsid w:val="00E05595"/>
    <w:rsid w:val="00E0719C"/>
    <w:rsid w:val="00E76B5D"/>
    <w:rsid w:val="00EA554E"/>
    <w:rsid w:val="00F10E7A"/>
    <w:rsid w:val="00F759B2"/>
    <w:rsid w:val="00F9668C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3072-8436-4E55-B514-3F2B0F6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4</cp:revision>
  <cp:lastPrinted>2018-09-09T16:42:00Z</cp:lastPrinted>
  <dcterms:created xsi:type="dcterms:W3CDTF">2024-01-18T14:44:00Z</dcterms:created>
  <dcterms:modified xsi:type="dcterms:W3CDTF">2024-01-18T14:45:00Z</dcterms:modified>
</cp:coreProperties>
</file>