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50D" w14:textId="77777777" w:rsidR="00804A70" w:rsidRDefault="00804A70" w:rsidP="00804A70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88158C" wp14:editId="1414DD54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6EA002" w14:textId="77777777" w:rsidR="00804A70" w:rsidRPr="006F135B" w:rsidRDefault="00804A70" w:rsidP="00804A70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D20A7" w14:textId="77777777" w:rsidR="00804A70" w:rsidRPr="00875194" w:rsidRDefault="00804A70" w:rsidP="00804A70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 xml:space="preserve"> B: Critical Angle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88158C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126EA002" w14:textId="77777777" w:rsidR="00804A70" w:rsidRPr="006F135B" w:rsidRDefault="00804A70" w:rsidP="00804A70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8FD20A7" w14:textId="77777777" w:rsidR="00804A70" w:rsidRPr="00875194" w:rsidRDefault="00804A70" w:rsidP="00804A70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 xml:space="preserve"> B: Critical Angle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12FEF" wp14:editId="7E28B02C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E695A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8BB5" wp14:editId="422B852E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A7BC9" w14:textId="77777777" w:rsidR="00804A70" w:rsidRPr="001E3C21" w:rsidRDefault="00804A70" w:rsidP="0080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B8BB5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61DA7BC9" w14:textId="77777777" w:rsidR="00804A70" w:rsidRPr="001E3C21" w:rsidRDefault="00804A70" w:rsidP="00804A70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11B3E" wp14:editId="319ED1B9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DFE2E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42ED5DD5" w14:textId="77777777" w:rsidR="00804A70" w:rsidRDefault="00804A70" w:rsidP="00804A70"/>
    <w:p w14:paraId="2735915E" w14:textId="77777777" w:rsidR="00804A70" w:rsidRDefault="00804A70" w:rsidP="00804A70"/>
    <w:p w14:paraId="4D168695" w14:textId="77777777" w:rsidR="00804A70" w:rsidRDefault="00804A70" w:rsidP="00804A70"/>
    <w:p w14:paraId="7435EE3F" w14:textId="77777777" w:rsidR="00804A70" w:rsidRDefault="00804A70" w:rsidP="00804A70"/>
    <w:p w14:paraId="5401EB36" w14:textId="77777777" w:rsidR="00804A70" w:rsidRDefault="00804A70" w:rsidP="00804A70"/>
    <w:p w14:paraId="0CAFD7E5" w14:textId="08252D17" w:rsidR="00804A70" w:rsidRDefault="00804A70" w:rsidP="00804A70">
      <w:pPr>
        <w:rPr>
          <w:b/>
          <w:u w:val="single"/>
        </w:rPr>
      </w:pPr>
      <w:r>
        <w:rPr>
          <w:b/>
        </w:rPr>
        <w:drawing>
          <wp:anchor distT="0" distB="0" distL="114300" distR="114300" simplePos="0" relativeHeight="251663360" behindDoc="0" locked="0" layoutInCell="1" allowOverlap="1" wp14:anchorId="34E06286" wp14:editId="1F3090FD">
            <wp:simplePos x="0" y="0"/>
            <wp:positionH relativeFrom="column">
              <wp:posOffset>3648075</wp:posOffset>
            </wp:positionH>
            <wp:positionV relativeFrom="paragraph">
              <wp:posOffset>35560</wp:posOffset>
            </wp:positionV>
            <wp:extent cx="2689225" cy="2019935"/>
            <wp:effectExtent l="0" t="0" r="0" b="0"/>
            <wp:wrapSquare wrapText="bothSides"/>
            <wp:docPr id="2" name="Picture 2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A17CD" w14:textId="77777777" w:rsidR="00804A70" w:rsidRDefault="00804A70" w:rsidP="00804A70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256FE260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b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Place the block on the white paper and trace around its outline.  Draw in the normal at the midpoint </w:t>
      </w:r>
      <w:r w:rsidRPr="00E22360">
        <w:rPr>
          <w:rFonts w:ascii="Tahoma" w:hAnsi="Tahoma" w:cs="Tahoma"/>
          <w:b/>
          <w:sz w:val="28"/>
          <w:szCs w:val="28"/>
          <w:lang w:val="en-GB"/>
        </w:rPr>
        <w:t>B.</w:t>
      </w:r>
    </w:p>
    <w:p w14:paraId="504C3A9E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Draw a line representing the angle </w:t>
      </w:r>
      <w:r w:rsidRPr="00E22360">
        <w:rPr>
          <w:rFonts w:ascii="Tahoma" w:hAnsi="Tahoma" w:cs="Tahoma"/>
          <w:sz w:val="28"/>
          <w:szCs w:val="28"/>
          <w:lang w:val="en-GB"/>
        </w:rPr>
        <w:sym w:font="Symbol" w:char="F071"/>
      </w:r>
      <w:r w:rsidRPr="00E22360">
        <w:rPr>
          <w:rFonts w:ascii="Tahoma" w:hAnsi="Tahoma" w:cs="Tahoma"/>
          <w:sz w:val="28"/>
          <w:szCs w:val="28"/>
          <w:vertAlign w:val="subscript"/>
          <w:lang w:val="en-GB"/>
        </w:rPr>
        <w:t>p</w:t>
      </w:r>
      <w:r w:rsidRPr="00E22360">
        <w:rPr>
          <w:rFonts w:ascii="Tahoma" w:hAnsi="Tahoma" w:cs="Tahoma"/>
          <w:sz w:val="28"/>
          <w:szCs w:val="28"/>
          <w:lang w:val="en-GB"/>
        </w:rPr>
        <w:t xml:space="preserve"> = 10</w:t>
      </w:r>
      <w:r w:rsidRPr="00E22360">
        <w:rPr>
          <w:rFonts w:ascii="Tahoma" w:hAnsi="Tahoma" w:cs="Tahoma"/>
          <w:sz w:val="28"/>
          <w:szCs w:val="28"/>
          <w:lang w:val="en-GB"/>
        </w:rPr>
        <w:sym w:font="Symbol" w:char="F0B0"/>
      </w:r>
      <w:r w:rsidRPr="00E22360">
        <w:rPr>
          <w:rFonts w:ascii="Tahoma" w:hAnsi="Tahoma" w:cs="Tahoma"/>
          <w:sz w:val="28"/>
          <w:szCs w:val="28"/>
          <w:lang w:val="en-GB"/>
        </w:rPr>
        <w:t xml:space="preserve">, the line </w:t>
      </w:r>
      <w:r w:rsidRPr="00E22360">
        <w:rPr>
          <w:rFonts w:ascii="Tahoma" w:hAnsi="Tahoma" w:cs="Tahoma"/>
          <w:b/>
          <w:sz w:val="28"/>
          <w:szCs w:val="28"/>
          <w:lang w:val="en-GB"/>
        </w:rPr>
        <w:t xml:space="preserve">AB </w:t>
      </w:r>
      <w:r w:rsidRPr="00E22360">
        <w:rPr>
          <w:rFonts w:ascii="Tahoma" w:hAnsi="Tahoma" w:cs="Tahoma"/>
          <w:sz w:val="28"/>
          <w:szCs w:val="28"/>
          <w:lang w:val="en-GB"/>
        </w:rPr>
        <w:t>in the diagram above.</w:t>
      </w:r>
    </w:p>
    <w:p w14:paraId="17718CA7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Direct the </w:t>
      </w:r>
      <w:proofErr w:type="spellStart"/>
      <w:r w:rsidRPr="00E22360">
        <w:rPr>
          <w:rFonts w:ascii="Tahoma" w:hAnsi="Tahoma" w:cs="Tahoma"/>
          <w:sz w:val="28"/>
          <w:szCs w:val="28"/>
          <w:lang w:val="en-GB"/>
        </w:rPr>
        <w:t>raybox</w:t>
      </w:r>
      <w:proofErr w:type="spellEnd"/>
      <w:r w:rsidRPr="00E22360">
        <w:rPr>
          <w:rFonts w:ascii="Tahoma" w:hAnsi="Tahoma" w:cs="Tahoma"/>
          <w:sz w:val="28"/>
          <w:szCs w:val="28"/>
          <w:lang w:val="en-GB"/>
        </w:rPr>
        <w:t xml:space="preserve"> ray along </w:t>
      </w:r>
      <w:r w:rsidRPr="00E22360">
        <w:rPr>
          <w:rFonts w:ascii="Tahoma" w:hAnsi="Tahoma" w:cs="Tahoma"/>
          <w:b/>
          <w:sz w:val="28"/>
          <w:szCs w:val="28"/>
          <w:lang w:val="en-GB"/>
        </w:rPr>
        <w:t>AB</w:t>
      </w:r>
      <w:r w:rsidRPr="00E22360">
        <w:rPr>
          <w:rFonts w:ascii="Tahoma" w:hAnsi="Tahoma" w:cs="Tahoma"/>
          <w:sz w:val="28"/>
          <w:szCs w:val="28"/>
          <w:lang w:val="en-GB"/>
        </w:rPr>
        <w:t xml:space="preserve"> and mark in the point </w:t>
      </w:r>
      <w:r w:rsidRPr="00E22360">
        <w:rPr>
          <w:rFonts w:ascii="Tahoma" w:hAnsi="Tahoma" w:cs="Tahoma"/>
          <w:b/>
          <w:sz w:val="28"/>
          <w:szCs w:val="28"/>
          <w:lang w:val="en-GB"/>
        </w:rPr>
        <w:t>C</w:t>
      </w:r>
      <w:r w:rsidRPr="00E22360">
        <w:rPr>
          <w:rFonts w:ascii="Tahoma" w:hAnsi="Tahoma" w:cs="Tahoma"/>
          <w:sz w:val="28"/>
          <w:szCs w:val="28"/>
          <w:lang w:val="en-GB"/>
        </w:rPr>
        <w:t xml:space="preserve"> where the ray emerges.</w:t>
      </w:r>
    </w:p>
    <w:p w14:paraId="7A2DA08E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Draw a line representing the refracted ray, the line </w:t>
      </w:r>
      <w:r w:rsidRPr="00E22360">
        <w:rPr>
          <w:rFonts w:ascii="Tahoma" w:hAnsi="Tahoma" w:cs="Tahoma"/>
          <w:b/>
          <w:sz w:val="28"/>
          <w:szCs w:val="28"/>
          <w:lang w:val="en-GB"/>
        </w:rPr>
        <w:t>BC</w:t>
      </w:r>
      <w:r w:rsidRPr="00E22360">
        <w:rPr>
          <w:rFonts w:ascii="Tahoma" w:hAnsi="Tahoma" w:cs="Tahoma"/>
          <w:sz w:val="28"/>
          <w:szCs w:val="28"/>
          <w:lang w:val="en-GB"/>
        </w:rPr>
        <w:t xml:space="preserve"> in the diagram above.</w:t>
      </w:r>
    </w:p>
    <w:p w14:paraId="43756923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Measure the angle </w:t>
      </w:r>
      <w:r w:rsidRPr="00E22360">
        <w:rPr>
          <w:rFonts w:ascii="Tahoma" w:hAnsi="Tahoma" w:cs="Tahoma"/>
          <w:sz w:val="28"/>
          <w:szCs w:val="28"/>
          <w:lang w:val="en-GB"/>
        </w:rPr>
        <w:sym w:font="Symbol" w:char="F071"/>
      </w:r>
      <w:r w:rsidRPr="00E22360">
        <w:rPr>
          <w:rFonts w:ascii="Tahoma" w:hAnsi="Tahoma" w:cs="Tahoma"/>
          <w:sz w:val="28"/>
          <w:szCs w:val="28"/>
          <w:vertAlign w:val="subscript"/>
          <w:lang w:val="en-GB"/>
        </w:rPr>
        <w:t>a</w:t>
      </w:r>
      <w:r w:rsidRPr="00E22360">
        <w:rPr>
          <w:rFonts w:ascii="Tahoma" w:hAnsi="Tahoma" w:cs="Tahoma"/>
          <w:sz w:val="28"/>
          <w:szCs w:val="28"/>
          <w:lang w:val="en-GB"/>
        </w:rPr>
        <w:t>, the refracted angle in air.</w:t>
      </w:r>
    </w:p>
    <w:p w14:paraId="0A4F3FCE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>Use an appropriate format to record your results.</w:t>
      </w:r>
    </w:p>
    <w:p w14:paraId="1D4F7E61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Repeat for other values of incident angle </w:t>
      </w:r>
      <w:r w:rsidRPr="00E22360">
        <w:rPr>
          <w:rFonts w:ascii="Tahoma" w:hAnsi="Tahoma" w:cs="Tahoma"/>
          <w:sz w:val="28"/>
          <w:szCs w:val="28"/>
          <w:lang w:val="en-GB"/>
        </w:rPr>
        <w:sym w:font="Symbol" w:char="F071"/>
      </w:r>
      <w:r w:rsidRPr="00E22360">
        <w:rPr>
          <w:rFonts w:ascii="Tahoma" w:hAnsi="Tahoma" w:cs="Tahoma"/>
          <w:sz w:val="28"/>
          <w:szCs w:val="28"/>
          <w:vertAlign w:val="subscript"/>
          <w:lang w:val="en-GB"/>
        </w:rPr>
        <w:t>p</w:t>
      </w:r>
      <w:r w:rsidRPr="00E22360">
        <w:rPr>
          <w:rFonts w:ascii="Tahoma" w:hAnsi="Tahoma" w:cs="Tahoma"/>
          <w:sz w:val="28"/>
          <w:szCs w:val="28"/>
          <w:lang w:val="en-GB"/>
        </w:rPr>
        <w:t>.</w:t>
      </w:r>
    </w:p>
    <w:p w14:paraId="0DB02017" w14:textId="77777777" w:rsidR="00804A70" w:rsidRPr="00E22360" w:rsidRDefault="00804A70" w:rsidP="00701AFB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120" w:after="120"/>
        <w:rPr>
          <w:rFonts w:ascii="Tahoma" w:hAnsi="Tahoma" w:cs="Tahoma"/>
          <w:sz w:val="28"/>
          <w:szCs w:val="28"/>
          <w:lang w:val="en-GB"/>
        </w:rPr>
      </w:pPr>
      <w:r w:rsidRPr="00E22360">
        <w:rPr>
          <w:rFonts w:ascii="Tahoma" w:hAnsi="Tahoma" w:cs="Tahoma"/>
          <w:sz w:val="28"/>
          <w:szCs w:val="28"/>
          <w:lang w:val="en-GB"/>
        </w:rPr>
        <w:t xml:space="preserve">Determine the critical angle </w:t>
      </w:r>
      <w:r w:rsidRPr="00E22360">
        <w:rPr>
          <w:rFonts w:ascii="Tahoma" w:hAnsi="Tahoma" w:cs="Tahoma"/>
          <w:sz w:val="28"/>
          <w:szCs w:val="28"/>
          <w:lang w:val="en-GB"/>
        </w:rPr>
        <w:sym w:font="Symbol" w:char="F071"/>
      </w:r>
      <w:r w:rsidRPr="00E22360">
        <w:rPr>
          <w:rFonts w:ascii="Tahoma" w:hAnsi="Tahoma" w:cs="Tahoma"/>
          <w:sz w:val="28"/>
          <w:szCs w:val="28"/>
          <w:vertAlign w:val="subscript"/>
          <w:lang w:val="en-GB"/>
        </w:rPr>
        <w:t>c</w:t>
      </w:r>
      <w:r w:rsidRPr="00E22360">
        <w:rPr>
          <w:rFonts w:ascii="Tahoma" w:hAnsi="Tahoma" w:cs="Tahoma"/>
          <w:sz w:val="28"/>
          <w:szCs w:val="28"/>
          <w:lang w:val="en-GB"/>
        </w:rPr>
        <w:t xml:space="preserve"> for this </w:t>
      </w:r>
      <w:proofErr w:type="spellStart"/>
      <w:r w:rsidRPr="00E22360">
        <w:rPr>
          <w:rFonts w:ascii="Tahoma" w:hAnsi="Tahoma" w:cs="Tahoma"/>
          <w:sz w:val="28"/>
          <w:szCs w:val="28"/>
          <w:lang w:val="en-GB"/>
        </w:rPr>
        <w:t>perspex</w:t>
      </w:r>
      <w:proofErr w:type="spellEnd"/>
      <w:r w:rsidRPr="00E22360">
        <w:rPr>
          <w:rFonts w:ascii="Tahoma" w:hAnsi="Tahoma" w:cs="Tahoma"/>
          <w:sz w:val="28"/>
          <w:szCs w:val="28"/>
          <w:lang w:val="en-GB"/>
        </w:rPr>
        <w:t xml:space="preserve"> block.</w:t>
      </w:r>
    </w:p>
    <w:p w14:paraId="38CBC575" w14:textId="77777777" w:rsidR="00804A70" w:rsidRDefault="00804A70" w:rsidP="00701AFB">
      <w:pPr>
        <w:spacing w:before="120" w:after="120"/>
        <w:rPr>
          <w:b/>
          <w:color w:val="C00000"/>
          <w:u w:val="single"/>
        </w:rPr>
      </w:pPr>
    </w:p>
    <w:sectPr w:rsidR="00804A70" w:rsidSect="00C04F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F0" w14:textId="77777777" w:rsidR="00497CE0" w:rsidRDefault="00497CE0" w:rsidP="005D00E3">
      <w:r>
        <w:separator/>
      </w:r>
    </w:p>
  </w:endnote>
  <w:endnote w:type="continuationSeparator" w:id="0">
    <w:p w14:paraId="2E3332F4" w14:textId="77777777" w:rsidR="00497CE0" w:rsidRDefault="00497CE0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1AEC3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920" w14:textId="77777777" w:rsidR="00497CE0" w:rsidRDefault="00497CE0" w:rsidP="005D00E3">
      <w:r>
        <w:separator/>
      </w:r>
    </w:p>
  </w:footnote>
  <w:footnote w:type="continuationSeparator" w:id="0">
    <w:p w14:paraId="4BD5E0AA" w14:textId="77777777" w:rsidR="00497CE0" w:rsidRDefault="00497CE0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2265ABD7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317E28DA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6A74EAEE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13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2"/>
  </w:num>
  <w:num w:numId="7" w16cid:durableId="891576502">
    <w:abstractNumId w:val="5"/>
  </w:num>
  <w:num w:numId="8" w16cid:durableId="171129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01AFB"/>
    <w:rsid w:val="00713FE1"/>
    <w:rsid w:val="007222AC"/>
    <w:rsid w:val="00723F3C"/>
    <w:rsid w:val="007C1F7A"/>
    <w:rsid w:val="007E5612"/>
    <w:rsid w:val="007E7BEE"/>
    <w:rsid w:val="00804A70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816F4"/>
    <w:rsid w:val="00B90953"/>
    <w:rsid w:val="00B9364D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6085E"/>
    <w:rsid w:val="00D733B6"/>
    <w:rsid w:val="00D845E9"/>
    <w:rsid w:val="00DC2FE8"/>
    <w:rsid w:val="00E0719C"/>
    <w:rsid w:val="00E76B5D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2024-01-18T14:46:00Z</dcterms:created>
  <dcterms:modified xsi:type="dcterms:W3CDTF">2024-01-18T14:47:00Z</dcterms:modified>
</cp:coreProperties>
</file>