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BB691" w14:textId="77777777" w:rsidR="00704FC5" w:rsidRDefault="00704FC5" w:rsidP="00704FC5">
      <w:pPr>
        <w:pStyle w:val="SectionTitle-NoSub"/>
      </w:pPr>
      <w:r>
        <w:t>Assessment</w:t>
      </w:r>
    </w:p>
    <w:p w14:paraId="3417C77F" w14:textId="77777777" w:rsidR="00704FC5" w:rsidRDefault="00704FC5" w:rsidP="00704FC5">
      <w:pPr>
        <w:pStyle w:val="H1"/>
        <w:spacing w:before="0"/>
      </w:pPr>
      <w:r>
        <w:t>Assessing Global Competencies</w:t>
      </w:r>
    </w:p>
    <w:p w14:paraId="0F4D1F6B" w14:textId="77777777" w:rsidR="00704FC5" w:rsidRDefault="00704FC5" w:rsidP="00704FC5">
      <w:pPr>
        <w:pStyle w:val="Act-Body"/>
        <w:ind w:right="600"/>
      </w:pPr>
      <w:r>
        <w:t>The following rubric highlights the key global competencies to evaluate as students complete an activity. It is not essential to evaluate all the competencies at once. Rather, at certain points during an activity, you may choose to evaluate one or more of the competencies. You may evaluate a small sampling of students for one activity and other groupings of students for subsequent activities.</w:t>
      </w:r>
    </w:p>
    <w:p w14:paraId="1CBAFBE7" w14:textId="77777777" w:rsidR="00704FC5" w:rsidRDefault="00704FC5" w:rsidP="00704FC5">
      <w:pPr>
        <w:pStyle w:val="H1"/>
        <w:spacing w:before="140"/>
      </w:pPr>
      <w:r>
        <w:t>Global Competencies Activity Rubric</w:t>
      </w:r>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00"/>
        <w:gridCol w:w="2160"/>
        <w:gridCol w:w="2160"/>
        <w:gridCol w:w="2160"/>
        <w:gridCol w:w="2160"/>
      </w:tblGrid>
      <w:tr w:rsidR="00704FC5" w:rsidRPr="006A48E0" w14:paraId="6110C0D5" w14:textId="77777777" w:rsidTr="00E17CCA">
        <w:trPr>
          <w:trHeight w:val="60"/>
          <w:tblHeader/>
        </w:trPr>
        <w:tc>
          <w:tcPr>
            <w:tcW w:w="1400" w:type="dxa"/>
            <w:shd w:val="solid" w:color="FFFFFF" w:fill="auto"/>
            <w:tcMar>
              <w:top w:w="40" w:type="dxa"/>
              <w:left w:w="40" w:type="dxa"/>
              <w:bottom w:w="40" w:type="dxa"/>
              <w:right w:w="40" w:type="dxa"/>
            </w:tcMar>
          </w:tcPr>
          <w:p w14:paraId="4C5E90F4" w14:textId="77777777" w:rsidR="00704FC5" w:rsidRPr="006A48E0" w:rsidRDefault="00704FC5" w:rsidP="001E08E2">
            <w:pPr>
              <w:pStyle w:val="TableHeadBLK"/>
            </w:pPr>
          </w:p>
        </w:tc>
        <w:tc>
          <w:tcPr>
            <w:tcW w:w="2160" w:type="dxa"/>
            <w:shd w:val="solid" w:color="FFFFFF" w:fill="auto"/>
            <w:tcMar>
              <w:top w:w="40" w:type="dxa"/>
              <w:left w:w="40" w:type="dxa"/>
              <w:bottom w:w="40" w:type="dxa"/>
              <w:right w:w="40" w:type="dxa"/>
            </w:tcMar>
          </w:tcPr>
          <w:p w14:paraId="62EBB7C8" w14:textId="77777777" w:rsidR="00704FC5" w:rsidRPr="006A48E0" w:rsidRDefault="00704FC5" w:rsidP="00B530D7">
            <w:pPr>
              <w:pStyle w:val="TableHeadBLK"/>
              <w:rPr>
                <w:sz w:val="14"/>
                <w:szCs w:val="14"/>
              </w:rPr>
            </w:pPr>
            <w:r w:rsidRPr="006A48E0">
              <w:rPr>
                <w:sz w:val="14"/>
                <w:szCs w:val="14"/>
              </w:rPr>
              <w:t>Level 1</w:t>
            </w:r>
          </w:p>
        </w:tc>
        <w:tc>
          <w:tcPr>
            <w:tcW w:w="2160" w:type="dxa"/>
            <w:shd w:val="solid" w:color="FFFFFF" w:fill="auto"/>
            <w:tcMar>
              <w:top w:w="40" w:type="dxa"/>
              <w:left w:w="40" w:type="dxa"/>
              <w:bottom w:w="40" w:type="dxa"/>
              <w:right w:w="40" w:type="dxa"/>
            </w:tcMar>
          </w:tcPr>
          <w:p w14:paraId="07F65704" w14:textId="77777777" w:rsidR="00704FC5" w:rsidRPr="006A48E0" w:rsidRDefault="00704FC5" w:rsidP="00B530D7">
            <w:pPr>
              <w:pStyle w:val="TableHeadBLK"/>
              <w:rPr>
                <w:sz w:val="14"/>
                <w:szCs w:val="14"/>
              </w:rPr>
            </w:pPr>
            <w:r w:rsidRPr="006A48E0">
              <w:rPr>
                <w:sz w:val="14"/>
                <w:szCs w:val="14"/>
              </w:rPr>
              <w:t>Level 2</w:t>
            </w:r>
          </w:p>
        </w:tc>
        <w:tc>
          <w:tcPr>
            <w:tcW w:w="2160" w:type="dxa"/>
            <w:shd w:val="solid" w:color="FFFFFF" w:fill="auto"/>
            <w:tcMar>
              <w:top w:w="40" w:type="dxa"/>
              <w:left w:w="40" w:type="dxa"/>
              <w:bottom w:w="40" w:type="dxa"/>
              <w:right w:w="40" w:type="dxa"/>
            </w:tcMar>
          </w:tcPr>
          <w:p w14:paraId="1074E263" w14:textId="77777777" w:rsidR="00704FC5" w:rsidRPr="006A48E0" w:rsidRDefault="00704FC5" w:rsidP="00B530D7">
            <w:pPr>
              <w:pStyle w:val="TableHeadBLK"/>
              <w:rPr>
                <w:sz w:val="14"/>
                <w:szCs w:val="14"/>
              </w:rPr>
            </w:pPr>
            <w:r w:rsidRPr="006A48E0">
              <w:rPr>
                <w:sz w:val="14"/>
                <w:szCs w:val="14"/>
              </w:rPr>
              <w:t>Level 3</w:t>
            </w:r>
          </w:p>
        </w:tc>
        <w:tc>
          <w:tcPr>
            <w:tcW w:w="2160" w:type="dxa"/>
            <w:shd w:val="solid" w:color="FFFFFF" w:fill="auto"/>
            <w:tcMar>
              <w:top w:w="40" w:type="dxa"/>
              <w:left w:w="40" w:type="dxa"/>
              <w:bottom w:w="40" w:type="dxa"/>
              <w:right w:w="40" w:type="dxa"/>
            </w:tcMar>
          </w:tcPr>
          <w:p w14:paraId="6F1DB0B3" w14:textId="77777777" w:rsidR="00704FC5" w:rsidRPr="006A48E0" w:rsidRDefault="00704FC5" w:rsidP="00B530D7">
            <w:pPr>
              <w:pStyle w:val="TableHeadBLK"/>
              <w:rPr>
                <w:sz w:val="14"/>
                <w:szCs w:val="14"/>
              </w:rPr>
            </w:pPr>
            <w:r w:rsidRPr="006A48E0">
              <w:rPr>
                <w:sz w:val="14"/>
                <w:szCs w:val="14"/>
              </w:rPr>
              <w:t>Level 4</w:t>
            </w:r>
          </w:p>
        </w:tc>
      </w:tr>
      <w:tr w:rsidR="00704FC5" w:rsidRPr="006A48E0" w14:paraId="0AD1B0DE" w14:textId="77777777" w:rsidTr="00E17CCA">
        <w:trPr>
          <w:trHeight w:val="60"/>
        </w:trPr>
        <w:tc>
          <w:tcPr>
            <w:tcW w:w="1400" w:type="dxa"/>
            <w:shd w:val="solid" w:color="FFFFFF" w:fill="auto"/>
            <w:tcMar>
              <w:top w:w="40" w:type="dxa"/>
              <w:left w:w="40" w:type="dxa"/>
              <w:bottom w:w="40" w:type="dxa"/>
              <w:right w:w="40" w:type="dxa"/>
            </w:tcMar>
          </w:tcPr>
          <w:p w14:paraId="5AC28451" w14:textId="77777777" w:rsidR="00704FC5" w:rsidRPr="006A48E0" w:rsidRDefault="00704FC5" w:rsidP="00B530D7">
            <w:pPr>
              <w:pStyle w:val="TableText"/>
              <w:rPr>
                <w:sz w:val="14"/>
                <w:szCs w:val="14"/>
              </w:rPr>
            </w:pPr>
            <w:r w:rsidRPr="006A48E0">
              <w:rPr>
                <w:rStyle w:val="sans-bold"/>
                <w:sz w:val="14"/>
                <w:szCs w:val="14"/>
              </w:rPr>
              <w:t>Critical Thinking and Problem Solving</w:t>
            </w:r>
          </w:p>
        </w:tc>
        <w:tc>
          <w:tcPr>
            <w:tcW w:w="2160" w:type="dxa"/>
            <w:shd w:val="solid" w:color="FFFFFF" w:fill="auto"/>
            <w:tcMar>
              <w:top w:w="40" w:type="dxa"/>
              <w:left w:w="40" w:type="dxa"/>
              <w:bottom w:w="40" w:type="dxa"/>
              <w:right w:w="40" w:type="dxa"/>
            </w:tcMar>
          </w:tcPr>
          <w:p w14:paraId="735B0891" w14:textId="77777777" w:rsidR="00704FC5" w:rsidRPr="006A48E0" w:rsidRDefault="00704FC5" w:rsidP="00B530D7">
            <w:pPr>
              <w:pStyle w:val="TableText"/>
              <w:rPr>
                <w:sz w:val="14"/>
                <w:szCs w:val="14"/>
              </w:rPr>
            </w:pPr>
            <w:r w:rsidRPr="006A48E0">
              <w:rPr>
                <w:sz w:val="14"/>
                <w:szCs w:val="14"/>
              </w:rPr>
              <w:t>- demonstrates limited ability to acquire, process, analyze, and interpret information during completion of the activity</w:t>
            </w:r>
          </w:p>
        </w:tc>
        <w:tc>
          <w:tcPr>
            <w:tcW w:w="2160" w:type="dxa"/>
            <w:shd w:val="solid" w:color="FFFFFF" w:fill="auto"/>
            <w:tcMar>
              <w:top w:w="40" w:type="dxa"/>
              <w:left w:w="40" w:type="dxa"/>
              <w:bottom w:w="40" w:type="dxa"/>
              <w:right w:w="40" w:type="dxa"/>
            </w:tcMar>
          </w:tcPr>
          <w:p w14:paraId="06648729" w14:textId="77777777" w:rsidR="00704FC5" w:rsidRPr="006A48E0" w:rsidRDefault="00704FC5" w:rsidP="00B530D7">
            <w:pPr>
              <w:pStyle w:val="TableText"/>
              <w:rPr>
                <w:sz w:val="14"/>
                <w:szCs w:val="14"/>
              </w:rPr>
            </w:pPr>
            <w:r w:rsidRPr="006A48E0">
              <w:rPr>
                <w:sz w:val="14"/>
                <w:szCs w:val="14"/>
              </w:rPr>
              <w:t>- demonstrates some ability to acquire, process, analyze, and interpret information during completion of the activity</w:t>
            </w:r>
          </w:p>
        </w:tc>
        <w:tc>
          <w:tcPr>
            <w:tcW w:w="2160" w:type="dxa"/>
            <w:shd w:val="solid" w:color="FFFFFF" w:fill="auto"/>
            <w:tcMar>
              <w:top w:w="40" w:type="dxa"/>
              <w:left w:w="40" w:type="dxa"/>
              <w:bottom w:w="40" w:type="dxa"/>
              <w:right w:w="40" w:type="dxa"/>
            </w:tcMar>
          </w:tcPr>
          <w:p w14:paraId="59A1D356" w14:textId="77777777" w:rsidR="00704FC5" w:rsidRPr="006A48E0" w:rsidRDefault="00704FC5" w:rsidP="00B530D7">
            <w:pPr>
              <w:pStyle w:val="TableText"/>
              <w:rPr>
                <w:sz w:val="14"/>
                <w:szCs w:val="14"/>
              </w:rPr>
            </w:pPr>
            <w:r w:rsidRPr="006A48E0">
              <w:rPr>
                <w:sz w:val="14"/>
                <w:szCs w:val="14"/>
              </w:rPr>
              <w:t>- demonstrates good ability to acquire, process, analyze, and interpret information during completion of the activity</w:t>
            </w:r>
          </w:p>
        </w:tc>
        <w:tc>
          <w:tcPr>
            <w:tcW w:w="2160" w:type="dxa"/>
            <w:shd w:val="solid" w:color="FFFFFF" w:fill="auto"/>
            <w:tcMar>
              <w:top w:w="40" w:type="dxa"/>
              <w:left w:w="40" w:type="dxa"/>
              <w:bottom w:w="40" w:type="dxa"/>
              <w:right w:w="40" w:type="dxa"/>
            </w:tcMar>
          </w:tcPr>
          <w:p w14:paraId="303560DC" w14:textId="77777777" w:rsidR="00704FC5" w:rsidRPr="006A48E0" w:rsidRDefault="00704FC5" w:rsidP="00B530D7">
            <w:pPr>
              <w:pStyle w:val="TableText"/>
              <w:rPr>
                <w:sz w:val="14"/>
                <w:szCs w:val="14"/>
              </w:rPr>
            </w:pPr>
            <w:r w:rsidRPr="006A48E0">
              <w:rPr>
                <w:sz w:val="14"/>
                <w:szCs w:val="14"/>
              </w:rPr>
              <w:t>- demonstrates advanced ability to acquire, process, analyze, and interpret information during completion of the activity</w:t>
            </w:r>
          </w:p>
        </w:tc>
      </w:tr>
      <w:tr w:rsidR="00704FC5" w:rsidRPr="006A48E0" w14:paraId="1411D270" w14:textId="77777777" w:rsidTr="00E17CCA">
        <w:trPr>
          <w:trHeight w:val="60"/>
        </w:trPr>
        <w:tc>
          <w:tcPr>
            <w:tcW w:w="1400" w:type="dxa"/>
            <w:shd w:val="solid" w:color="FFFFFF" w:fill="auto"/>
            <w:tcMar>
              <w:top w:w="40" w:type="dxa"/>
              <w:left w:w="40" w:type="dxa"/>
              <w:bottom w:w="40" w:type="dxa"/>
              <w:right w:w="40" w:type="dxa"/>
            </w:tcMar>
          </w:tcPr>
          <w:p w14:paraId="297AD911" w14:textId="77777777" w:rsidR="00704FC5" w:rsidRPr="006A48E0" w:rsidRDefault="00704FC5" w:rsidP="00B530D7">
            <w:pPr>
              <w:pStyle w:val="TableText"/>
              <w:rPr>
                <w:sz w:val="14"/>
                <w:szCs w:val="14"/>
              </w:rPr>
            </w:pPr>
            <w:r w:rsidRPr="006A48E0">
              <w:rPr>
                <w:rStyle w:val="sans-bold"/>
                <w:sz w:val="14"/>
                <w:szCs w:val="14"/>
              </w:rPr>
              <w:t xml:space="preserve">Innovation, Creativity, and </w:t>
            </w:r>
            <w:r w:rsidRPr="006A48E0">
              <w:rPr>
                <w:rStyle w:val="sans-bold"/>
                <w:spacing w:val="-6"/>
                <w:sz w:val="14"/>
                <w:szCs w:val="14"/>
              </w:rPr>
              <w:t>Entrepreneurship</w:t>
            </w:r>
          </w:p>
        </w:tc>
        <w:tc>
          <w:tcPr>
            <w:tcW w:w="2160" w:type="dxa"/>
            <w:shd w:val="solid" w:color="FFFFFF" w:fill="auto"/>
            <w:tcMar>
              <w:top w:w="40" w:type="dxa"/>
              <w:left w:w="40" w:type="dxa"/>
              <w:bottom w:w="40" w:type="dxa"/>
              <w:right w:w="40" w:type="dxa"/>
            </w:tcMar>
          </w:tcPr>
          <w:p w14:paraId="68E61F4A" w14:textId="77777777" w:rsidR="00704FC5" w:rsidRPr="006A48E0" w:rsidRDefault="00704FC5" w:rsidP="00B530D7">
            <w:pPr>
              <w:pStyle w:val="TableText"/>
              <w:rPr>
                <w:sz w:val="14"/>
                <w:szCs w:val="14"/>
              </w:rPr>
            </w:pPr>
            <w:r w:rsidRPr="006A48E0">
              <w:rPr>
                <w:sz w:val="14"/>
                <w:szCs w:val="14"/>
              </w:rPr>
              <w:t>- demonstrates limited ability to turn ideas into action, lead, take risks, think unconventionally, and test new strategies, techniques, or perspectives</w:t>
            </w:r>
          </w:p>
        </w:tc>
        <w:tc>
          <w:tcPr>
            <w:tcW w:w="2160" w:type="dxa"/>
            <w:shd w:val="solid" w:color="FFFFFF" w:fill="auto"/>
            <w:tcMar>
              <w:top w:w="40" w:type="dxa"/>
              <w:left w:w="40" w:type="dxa"/>
              <w:bottom w:w="40" w:type="dxa"/>
              <w:right w:w="40" w:type="dxa"/>
            </w:tcMar>
          </w:tcPr>
          <w:p w14:paraId="5F4B49F9" w14:textId="77777777" w:rsidR="00704FC5" w:rsidRPr="006A48E0" w:rsidRDefault="00704FC5" w:rsidP="00B530D7">
            <w:pPr>
              <w:pStyle w:val="TableText"/>
              <w:rPr>
                <w:sz w:val="14"/>
                <w:szCs w:val="14"/>
              </w:rPr>
            </w:pPr>
            <w:r w:rsidRPr="006A48E0">
              <w:rPr>
                <w:sz w:val="14"/>
                <w:szCs w:val="14"/>
              </w:rPr>
              <w:t>- demonstrates some ability to turn ideas into action, lead, take risks, think unconventionally, and test new strategies, techniques, or perspectives</w:t>
            </w:r>
          </w:p>
        </w:tc>
        <w:tc>
          <w:tcPr>
            <w:tcW w:w="2160" w:type="dxa"/>
            <w:shd w:val="solid" w:color="FFFFFF" w:fill="auto"/>
            <w:tcMar>
              <w:top w:w="40" w:type="dxa"/>
              <w:left w:w="40" w:type="dxa"/>
              <w:bottom w:w="40" w:type="dxa"/>
              <w:right w:w="40" w:type="dxa"/>
            </w:tcMar>
          </w:tcPr>
          <w:p w14:paraId="6661CB78" w14:textId="77777777" w:rsidR="00704FC5" w:rsidRPr="006A48E0" w:rsidRDefault="00704FC5" w:rsidP="00B530D7">
            <w:pPr>
              <w:pStyle w:val="TableText"/>
              <w:rPr>
                <w:sz w:val="14"/>
                <w:szCs w:val="14"/>
              </w:rPr>
            </w:pPr>
            <w:r w:rsidRPr="006A48E0">
              <w:rPr>
                <w:sz w:val="14"/>
                <w:szCs w:val="14"/>
              </w:rPr>
              <w:t>- demonstrates good ability to turn ideas into action, lead, take risks, think unconventionally, and test new strategies, techniques, or perspectives</w:t>
            </w:r>
          </w:p>
        </w:tc>
        <w:tc>
          <w:tcPr>
            <w:tcW w:w="2160" w:type="dxa"/>
            <w:shd w:val="solid" w:color="FFFFFF" w:fill="auto"/>
            <w:tcMar>
              <w:top w:w="40" w:type="dxa"/>
              <w:left w:w="40" w:type="dxa"/>
              <w:bottom w:w="40" w:type="dxa"/>
              <w:right w:w="40" w:type="dxa"/>
            </w:tcMar>
          </w:tcPr>
          <w:p w14:paraId="50C797A7" w14:textId="77777777" w:rsidR="00704FC5" w:rsidRPr="006A48E0" w:rsidRDefault="00704FC5" w:rsidP="00B530D7">
            <w:pPr>
              <w:pStyle w:val="TableText"/>
              <w:rPr>
                <w:sz w:val="14"/>
                <w:szCs w:val="14"/>
              </w:rPr>
            </w:pPr>
            <w:r w:rsidRPr="006A48E0">
              <w:rPr>
                <w:sz w:val="14"/>
                <w:szCs w:val="14"/>
              </w:rPr>
              <w:t>- demonstrates advanced ability to turn ideas into action, lead, take risks, think unconventionally, and test new strategies, techniques, or perspectives</w:t>
            </w:r>
          </w:p>
        </w:tc>
      </w:tr>
      <w:tr w:rsidR="00704FC5" w:rsidRPr="006A48E0" w14:paraId="07CC7B24" w14:textId="77777777" w:rsidTr="00E17CCA">
        <w:trPr>
          <w:trHeight w:val="60"/>
        </w:trPr>
        <w:tc>
          <w:tcPr>
            <w:tcW w:w="1400" w:type="dxa"/>
            <w:shd w:val="solid" w:color="FFFFFF" w:fill="auto"/>
            <w:tcMar>
              <w:top w:w="40" w:type="dxa"/>
              <w:left w:w="40" w:type="dxa"/>
              <w:bottom w:w="40" w:type="dxa"/>
              <w:right w:w="40" w:type="dxa"/>
            </w:tcMar>
          </w:tcPr>
          <w:p w14:paraId="0AC2D454" w14:textId="77777777" w:rsidR="00704FC5" w:rsidRPr="006A48E0" w:rsidRDefault="00704FC5" w:rsidP="00B530D7">
            <w:pPr>
              <w:pStyle w:val="TableText"/>
              <w:rPr>
                <w:sz w:val="14"/>
                <w:szCs w:val="14"/>
              </w:rPr>
            </w:pPr>
            <w:r w:rsidRPr="006A48E0">
              <w:rPr>
                <w:rStyle w:val="sans-bold"/>
                <w:sz w:val="14"/>
                <w:szCs w:val="14"/>
              </w:rPr>
              <w:t>Self-Directed Learning</w:t>
            </w:r>
          </w:p>
        </w:tc>
        <w:tc>
          <w:tcPr>
            <w:tcW w:w="2160" w:type="dxa"/>
            <w:shd w:val="solid" w:color="FFFFFF" w:fill="auto"/>
            <w:tcMar>
              <w:top w:w="40" w:type="dxa"/>
              <w:left w:w="40" w:type="dxa"/>
              <w:bottom w:w="40" w:type="dxa"/>
              <w:right w:w="40" w:type="dxa"/>
            </w:tcMar>
          </w:tcPr>
          <w:p w14:paraId="6F58527C" w14:textId="77777777" w:rsidR="00704FC5" w:rsidRPr="006A48E0" w:rsidRDefault="00704FC5" w:rsidP="00B530D7">
            <w:pPr>
              <w:pStyle w:val="TableText"/>
              <w:rPr>
                <w:sz w:val="14"/>
                <w:szCs w:val="14"/>
              </w:rPr>
            </w:pPr>
            <w:r w:rsidRPr="006A48E0">
              <w:rPr>
                <w:sz w:val="14"/>
                <w:szCs w:val="14"/>
              </w:rPr>
              <w:t>- demonstrates limited awareness of student’s own process of learning, with regard to motivation, perseverance, resilience, and self-regulation</w:t>
            </w:r>
          </w:p>
        </w:tc>
        <w:tc>
          <w:tcPr>
            <w:tcW w:w="2160" w:type="dxa"/>
            <w:shd w:val="solid" w:color="FFFFFF" w:fill="auto"/>
            <w:tcMar>
              <w:top w:w="40" w:type="dxa"/>
              <w:left w:w="40" w:type="dxa"/>
              <w:bottom w:w="40" w:type="dxa"/>
              <w:right w:w="40" w:type="dxa"/>
            </w:tcMar>
          </w:tcPr>
          <w:p w14:paraId="2A615330" w14:textId="77777777" w:rsidR="00704FC5" w:rsidRPr="006A48E0" w:rsidRDefault="00704FC5" w:rsidP="00B530D7">
            <w:pPr>
              <w:pStyle w:val="TableText"/>
              <w:rPr>
                <w:sz w:val="14"/>
                <w:szCs w:val="14"/>
              </w:rPr>
            </w:pPr>
            <w:r w:rsidRPr="006A48E0">
              <w:rPr>
                <w:sz w:val="14"/>
                <w:szCs w:val="14"/>
              </w:rPr>
              <w:t>- demonstrates some awareness of student’s own process of learning, with regard to motivation, perseverance, resilience, and self-regulation</w:t>
            </w:r>
          </w:p>
        </w:tc>
        <w:tc>
          <w:tcPr>
            <w:tcW w:w="2160" w:type="dxa"/>
            <w:shd w:val="solid" w:color="FFFFFF" w:fill="auto"/>
            <w:tcMar>
              <w:top w:w="40" w:type="dxa"/>
              <w:left w:w="40" w:type="dxa"/>
              <w:bottom w:w="40" w:type="dxa"/>
              <w:right w:w="40" w:type="dxa"/>
            </w:tcMar>
          </w:tcPr>
          <w:p w14:paraId="72C120E4" w14:textId="77777777" w:rsidR="00704FC5" w:rsidRPr="006A48E0" w:rsidRDefault="00704FC5" w:rsidP="00B530D7">
            <w:pPr>
              <w:pStyle w:val="TableText"/>
              <w:rPr>
                <w:sz w:val="14"/>
                <w:szCs w:val="14"/>
              </w:rPr>
            </w:pPr>
            <w:r w:rsidRPr="006A48E0">
              <w:rPr>
                <w:sz w:val="14"/>
                <w:szCs w:val="14"/>
              </w:rPr>
              <w:t>- demonstrates good awareness of student’s own process of learning, with regard to motivation, perseverance, resilience, and self-regulation</w:t>
            </w:r>
          </w:p>
        </w:tc>
        <w:tc>
          <w:tcPr>
            <w:tcW w:w="2160" w:type="dxa"/>
            <w:shd w:val="solid" w:color="FFFFFF" w:fill="auto"/>
            <w:tcMar>
              <w:top w:w="40" w:type="dxa"/>
              <w:left w:w="40" w:type="dxa"/>
              <w:bottom w:w="40" w:type="dxa"/>
              <w:right w:w="40" w:type="dxa"/>
            </w:tcMar>
          </w:tcPr>
          <w:p w14:paraId="7617BD77" w14:textId="77777777" w:rsidR="00704FC5" w:rsidRPr="006A48E0" w:rsidRDefault="00704FC5" w:rsidP="00B530D7">
            <w:pPr>
              <w:pStyle w:val="TableText"/>
              <w:rPr>
                <w:sz w:val="14"/>
                <w:szCs w:val="14"/>
              </w:rPr>
            </w:pPr>
            <w:r w:rsidRPr="006A48E0">
              <w:rPr>
                <w:sz w:val="14"/>
                <w:szCs w:val="14"/>
              </w:rPr>
              <w:t>- demonstrates advanced awareness of student’s own process of learning, with regard to motivation, perseverance, resilience, and self-regulation</w:t>
            </w:r>
          </w:p>
        </w:tc>
      </w:tr>
      <w:tr w:rsidR="00704FC5" w:rsidRPr="006A48E0" w14:paraId="00B98B29" w14:textId="77777777" w:rsidTr="00E17CCA">
        <w:trPr>
          <w:trHeight w:val="60"/>
        </w:trPr>
        <w:tc>
          <w:tcPr>
            <w:tcW w:w="1400" w:type="dxa"/>
            <w:shd w:val="solid" w:color="FFFFFF" w:fill="auto"/>
            <w:tcMar>
              <w:top w:w="40" w:type="dxa"/>
              <w:left w:w="40" w:type="dxa"/>
              <w:bottom w:w="40" w:type="dxa"/>
              <w:right w:w="40" w:type="dxa"/>
            </w:tcMar>
          </w:tcPr>
          <w:p w14:paraId="4A9CBFC3" w14:textId="77777777" w:rsidR="00704FC5" w:rsidRPr="006A48E0" w:rsidRDefault="00704FC5" w:rsidP="00B530D7">
            <w:pPr>
              <w:pStyle w:val="TableText"/>
              <w:rPr>
                <w:sz w:val="14"/>
                <w:szCs w:val="14"/>
              </w:rPr>
            </w:pPr>
            <w:r w:rsidRPr="006A48E0">
              <w:rPr>
                <w:rStyle w:val="sans-bold"/>
                <w:sz w:val="14"/>
                <w:szCs w:val="14"/>
              </w:rPr>
              <w:t>Collaboration</w:t>
            </w:r>
          </w:p>
        </w:tc>
        <w:tc>
          <w:tcPr>
            <w:tcW w:w="2160" w:type="dxa"/>
            <w:shd w:val="solid" w:color="FFFFFF" w:fill="auto"/>
            <w:tcMar>
              <w:top w:w="40" w:type="dxa"/>
              <w:left w:w="40" w:type="dxa"/>
              <w:bottom w:w="40" w:type="dxa"/>
              <w:right w:w="40" w:type="dxa"/>
            </w:tcMar>
          </w:tcPr>
          <w:p w14:paraId="7A7571B4" w14:textId="77777777" w:rsidR="00704FC5" w:rsidRPr="006A48E0" w:rsidRDefault="00704FC5" w:rsidP="00B530D7">
            <w:pPr>
              <w:pStyle w:val="TableText"/>
              <w:rPr>
                <w:sz w:val="14"/>
                <w:szCs w:val="14"/>
              </w:rPr>
            </w:pPr>
            <w:r w:rsidRPr="006A48E0">
              <w:rPr>
                <w:sz w:val="14"/>
                <w:szCs w:val="14"/>
              </w:rPr>
              <w:t>- rarely provides suggestions and ideas to the group</w:t>
            </w:r>
          </w:p>
          <w:p w14:paraId="06980CBE" w14:textId="77777777" w:rsidR="00704FC5" w:rsidRPr="006A48E0" w:rsidRDefault="00704FC5" w:rsidP="00B530D7">
            <w:pPr>
              <w:pStyle w:val="TableText"/>
              <w:rPr>
                <w:sz w:val="14"/>
                <w:szCs w:val="14"/>
              </w:rPr>
            </w:pPr>
            <w:r w:rsidRPr="006A48E0">
              <w:rPr>
                <w:sz w:val="14"/>
                <w:szCs w:val="14"/>
              </w:rPr>
              <w:t>- rarely listens to and values the suggestions or ideas of others</w:t>
            </w:r>
          </w:p>
          <w:p w14:paraId="122D7C5D" w14:textId="77777777" w:rsidR="00704FC5" w:rsidRPr="006A48E0" w:rsidRDefault="00704FC5" w:rsidP="00B530D7">
            <w:pPr>
              <w:pStyle w:val="TableText"/>
              <w:rPr>
                <w:sz w:val="14"/>
                <w:szCs w:val="14"/>
              </w:rPr>
            </w:pPr>
            <w:r w:rsidRPr="006A48E0">
              <w:rPr>
                <w:sz w:val="14"/>
                <w:szCs w:val="14"/>
              </w:rPr>
              <w:t>- rarely assumes shared responsibility for the completion of the activity</w:t>
            </w:r>
          </w:p>
        </w:tc>
        <w:tc>
          <w:tcPr>
            <w:tcW w:w="2160" w:type="dxa"/>
            <w:shd w:val="solid" w:color="FFFFFF" w:fill="auto"/>
            <w:tcMar>
              <w:top w:w="40" w:type="dxa"/>
              <w:left w:w="40" w:type="dxa"/>
              <w:bottom w:w="40" w:type="dxa"/>
              <w:right w:w="40" w:type="dxa"/>
            </w:tcMar>
          </w:tcPr>
          <w:p w14:paraId="7608BD1F" w14:textId="77777777" w:rsidR="00704FC5" w:rsidRPr="006A48E0" w:rsidRDefault="00704FC5" w:rsidP="00B530D7">
            <w:pPr>
              <w:pStyle w:val="TableText"/>
              <w:rPr>
                <w:sz w:val="14"/>
                <w:szCs w:val="14"/>
              </w:rPr>
            </w:pPr>
            <w:r w:rsidRPr="006A48E0">
              <w:rPr>
                <w:sz w:val="14"/>
                <w:szCs w:val="14"/>
              </w:rPr>
              <w:t>- sometimes provides suggestions and ideas to the group</w:t>
            </w:r>
          </w:p>
          <w:p w14:paraId="484C3716" w14:textId="77777777" w:rsidR="00704FC5" w:rsidRPr="006A48E0" w:rsidRDefault="00704FC5" w:rsidP="00B530D7">
            <w:pPr>
              <w:pStyle w:val="TableText"/>
              <w:rPr>
                <w:sz w:val="14"/>
                <w:szCs w:val="14"/>
              </w:rPr>
            </w:pPr>
            <w:r w:rsidRPr="006A48E0">
              <w:rPr>
                <w:sz w:val="14"/>
                <w:szCs w:val="14"/>
              </w:rPr>
              <w:t>- sometimes listens to and values the suggestions or ideas of others</w:t>
            </w:r>
          </w:p>
          <w:p w14:paraId="2EEA2554" w14:textId="77777777" w:rsidR="00704FC5" w:rsidRPr="006A48E0" w:rsidRDefault="00704FC5" w:rsidP="00B530D7">
            <w:pPr>
              <w:pStyle w:val="TableText"/>
              <w:rPr>
                <w:sz w:val="14"/>
                <w:szCs w:val="14"/>
              </w:rPr>
            </w:pPr>
            <w:r w:rsidRPr="006A48E0">
              <w:rPr>
                <w:sz w:val="14"/>
                <w:szCs w:val="14"/>
              </w:rPr>
              <w:t>- sometimes assumes shared responsibility for the completion of the activity</w:t>
            </w:r>
          </w:p>
        </w:tc>
        <w:tc>
          <w:tcPr>
            <w:tcW w:w="2160" w:type="dxa"/>
            <w:shd w:val="solid" w:color="FFFFFF" w:fill="auto"/>
            <w:tcMar>
              <w:top w:w="40" w:type="dxa"/>
              <w:left w:w="40" w:type="dxa"/>
              <w:bottom w:w="40" w:type="dxa"/>
              <w:right w:w="40" w:type="dxa"/>
            </w:tcMar>
          </w:tcPr>
          <w:p w14:paraId="67A6D54A" w14:textId="77777777" w:rsidR="00704FC5" w:rsidRPr="006A48E0" w:rsidRDefault="00704FC5" w:rsidP="00B530D7">
            <w:pPr>
              <w:pStyle w:val="TableText"/>
              <w:rPr>
                <w:sz w:val="14"/>
                <w:szCs w:val="14"/>
              </w:rPr>
            </w:pPr>
            <w:r w:rsidRPr="006A48E0">
              <w:rPr>
                <w:sz w:val="14"/>
                <w:szCs w:val="14"/>
              </w:rPr>
              <w:t>- usually provides suggestions and ideas to the group</w:t>
            </w:r>
          </w:p>
          <w:p w14:paraId="0651668E" w14:textId="77777777" w:rsidR="00704FC5" w:rsidRPr="006A48E0" w:rsidRDefault="00704FC5" w:rsidP="00B530D7">
            <w:pPr>
              <w:pStyle w:val="TableText"/>
              <w:rPr>
                <w:sz w:val="14"/>
                <w:szCs w:val="14"/>
              </w:rPr>
            </w:pPr>
            <w:r w:rsidRPr="006A48E0">
              <w:rPr>
                <w:sz w:val="14"/>
                <w:szCs w:val="14"/>
              </w:rPr>
              <w:t>- usually listens to and values the suggestions or ideas of others</w:t>
            </w:r>
          </w:p>
          <w:p w14:paraId="7BD813EC" w14:textId="77777777" w:rsidR="00704FC5" w:rsidRPr="006A48E0" w:rsidRDefault="00704FC5" w:rsidP="00B530D7">
            <w:pPr>
              <w:pStyle w:val="TableText"/>
              <w:rPr>
                <w:sz w:val="14"/>
                <w:szCs w:val="14"/>
              </w:rPr>
            </w:pPr>
            <w:r w:rsidRPr="006A48E0">
              <w:rPr>
                <w:sz w:val="14"/>
                <w:szCs w:val="14"/>
              </w:rPr>
              <w:t>- usually assumes shared responsibility for the completion of the activity</w:t>
            </w:r>
          </w:p>
        </w:tc>
        <w:tc>
          <w:tcPr>
            <w:tcW w:w="2160" w:type="dxa"/>
            <w:shd w:val="solid" w:color="FFFFFF" w:fill="auto"/>
            <w:tcMar>
              <w:top w:w="40" w:type="dxa"/>
              <w:left w:w="40" w:type="dxa"/>
              <w:bottom w:w="40" w:type="dxa"/>
              <w:right w:w="40" w:type="dxa"/>
            </w:tcMar>
          </w:tcPr>
          <w:p w14:paraId="2B8149BC" w14:textId="77777777" w:rsidR="00704FC5" w:rsidRPr="006A48E0" w:rsidRDefault="00704FC5" w:rsidP="00B530D7">
            <w:pPr>
              <w:pStyle w:val="TableText"/>
              <w:rPr>
                <w:sz w:val="14"/>
                <w:szCs w:val="14"/>
              </w:rPr>
            </w:pPr>
            <w:r w:rsidRPr="006A48E0">
              <w:rPr>
                <w:sz w:val="14"/>
                <w:szCs w:val="14"/>
              </w:rPr>
              <w:t>- always provides suggestions and ideas to the group</w:t>
            </w:r>
          </w:p>
          <w:p w14:paraId="19F674A9" w14:textId="77777777" w:rsidR="00704FC5" w:rsidRPr="006A48E0" w:rsidRDefault="00704FC5" w:rsidP="00B530D7">
            <w:pPr>
              <w:pStyle w:val="TableText"/>
              <w:rPr>
                <w:sz w:val="14"/>
                <w:szCs w:val="14"/>
              </w:rPr>
            </w:pPr>
            <w:r w:rsidRPr="006A48E0">
              <w:rPr>
                <w:sz w:val="14"/>
                <w:szCs w:val="14"/>
              </w:rPr>
              <w:t>- always listens to and values the suggestions or ideas of others</w:t>
            </w:r>
          </w:p>
          <w:p w14:paraId="1EE63630" w14:textId="77777777" w:rsidR="00704FC5" w:rsidRPr="006A48E0" w:rsidRDefault="00704FC5" w:rsidP="00B530D7">
            <w:pPr>
              <w:pStyle w:val="TableText"/>
              <w:rPr>
                <w:sz w:val="14"/>
                <w:szCs w:val="14"/>
              </w:rPr>
            </w:pPr>
            <w:r w:rsidRPr="006A48E0">
              <w:rPr>
                <w:sz w:val="14"/>
                <w:szCs w:val="14"/>
              </w:rPr>
              <w:t>- always assumes shared responsibility for the completion of the activity</w:t>
            </w:r>
          </w:p>
        </w:tc>
      </w:tr>
      <w:tr w:rsidR="00704FC5" w:rsidRPr="006A48E0" w14:paraId="7DB3219D" w14:textId="77777777" w:rsidTr="00E17CCA">
        <w:trPr>
          <w:trHeight w:val="60"/>
        </w:trPr>
        <w:tc>
          <w:tcPr>
            <w:tcW w:w="1400" w:type="dxa"/>
            <w:shd w:val="solid" w:color="FFFFFF" w:fill="auto"/>
            <w:tcMar>
              <w:top w:w="40" w:type="dxa"/>
              <w:left w:w="40" w:type="dxa"/>
              <w:bottom w:w="40" w:type="dxa"/>
              <w:right w:w="40" w:type="dxa"/>
            </w:tcMar>
          </w:tcPr>
          <w:p w14:paraId="691C4E74" w14:textId="77777777" w:rsidR="00704FC5" w:rsidRPr="006A48E0" w:rsidRDefault="00704FC5" w:rsidP="00B530D7">
            <w:pPr>
              <w:pStyle w:val="TableText"/>
              <w:rPr>
                <w:sz w:val="14"/>
                <w:szCs w:val="14"/>
              </w:rPr>
            </w:pPr>
            <w:r w:rsidRPr="006A48E0">
              <w:rPr>
                <w:rStyle w:val="sans-bold"/>
                <w:sz w:val="14"/>
                <w:szCs w:val="14"/>
              </w:rPr>
              <w:t>Communication</w:t>
            </w:r>
          </w:p>
        </w:tc>
        <w:tc>
          <w:tcPr>
            <w:tcW w:w="2160" w:type="dxa"/>
            <w:shd w:val="solid" w:color="FFFFFF" w:fill="auto"/>
            <w:tcMar>
              <w:top w:w="40" w:type="dxa"/>
              <w:left w:w="40" w:type="dxa"/>
              <w:bottom w:w="40" w:type="dxa"/>
              <w:right w:w="40" w:type="dxa"/>
            </w:tcMar>
          </w:tcPr>
          <w:p w14:paraId="7DFA9892" w14:textId="77777777" w:rsidR="00704FC5" w:rsidRPr="006A48E0" w:rsidRDefault="00704FC5" w:rsidP="00B530D7">
            <w:pPr>
              <w:pStyle w:val="TableText"/>
              <w:rPr>
                <w:spacing w:val="-3"/>
                <w:sz w:val="14"/>
                <w:szCs w:val="14"/>
              </w:rPr>
            </w:pPr>
            <w:r w:rsidRPr="006A48E0">
              <w:rPr>
                <w:spacing w:val="-3"/>
                <w:sz w:val="14"/>
                <w:szCs w:val="14"/>
              </w:rPr>
              <w:t>- demonstrates limited ability in expressing thinking and understanding using various means: reading and writing, viewing and creating, listening and speaking</w:t>
            </w:r>
          </w:p>
          <w:p w14:paraId="11BC1BF1" w14:textId="77777777" w:rsidR="00704FC5" w:rsidRPr="006A48E0" w:rsidRDefault="00704FC5" w:rsidP="00B530D7">
            <w:pPr>
              <w:pStyle w:val="TableText"/>
              <w:rPr>
                <w:sz w:val="14"/>
                <w:szCs w:val="14"/>
              </w:rPr>
            </w:pPr>
            <w:r w:rsidRPr="006A48E0">
              <w:rPr>
                <w:sz w:val="14"/>
                <w:szCs w:val="14"/>
              </w:rPr>
              <w:t>- demonstrates limited ability in using a variety of media appropriately, responsibly, safely, and with regard to digital footprint</w:t>
            </w:r>
          </w:p>
        </w:tc>
        <w:tc>
          <w:tcPr>
            <w:tcW w:w="2160" w:type="dxa"/>
            <w:shd w:val="solid" w:color="FFFFFF" w:fill="auto"/>
            <w:tcMar>
              <w:top w:w="40" w:type="dxa"/>
              <w:left w:w="40" w:type="dxa"/>
              <w:bottom w:w="40" w:type="dxa"/>
              <w:right w:w="40" w:type="dxa"/>
            </w:tcMar>
          </w:tcPr>
          <w:p w14:paraId="7888AC9D" w14:textId="77777777" w:rsidR="00704FC5" w:rsidRPr="006A48E0" w:rsidRDefault="00704FC5" w:rsidP="00B530D7">
            <w:pPr>
              <w:pStyle w:val="TableText"/>
              <w:rPr>
                <w:spacing w:val="-2"/>
                <w:sz w:val="14"/>
                <w:szCs w:val="14"/>
              </w:rPr>
            </w:pPr>
            <w:r w:rsidRPr="006A48E0">
              <w:rPr>
                <w:spacing w:val="-2"/>
                <w:sz w:val="14"/>
                <w:szCs w:val="14"/>
              </w:rPr>
              <w:t>- demonstrates some ability in expressing thinking and understanding using various means: reading and writing, viewing and creating, listening and speaking</w:t>
            </w:r>
          </w:p>
          <w:p w14:paraId="2E52E87D" w14:textId="77777777" w:rsidR="00704FC5" w:rsidRPr="006A48E0" w:rsidRDefault="00704FC5" w:rsidP="00B530D7">
            <w:pPr>
              <w:pStyle w:val="TableText"/>
              <w:rPr>
                <w:sz w:val="14"/>
                <w:szCs w:val="14"/>
              </w:rPr>
            </w:pPr>
            <w:r w:rsidRPr="006A48E0">
              <w:rPr>
                <w:sz w:val="14"/>
                <w:szCs w:val="14"/>
              </w:rPr>
              <w:t>- demonstrates some ability in using a variety of media appropriately, responsibly, safely, and with regard to digital footprint</w:t>
            </w:r>
          </w:p>
        </w:tc>
        <w:tc>
          <w:tcPr>
            <w:tcW w:w="2160" w:type="dxa"/>
            <w:shd w:val="solid" w:color="FFFFFF" w:fill="auto"/>
            <w:tcMar>
              <w:top w:w="40" w:type="dxa"/>
              <w:left w:w="40" w:type="dxa"/>
              <w:bottom w:w="40" w:type="dxa"/>
              <w:right w:w="40" w:type="dxa"/>
            </w:tcMar>
          </w:tcPr>
          <w:p w14:paraId="3DADDB27" w14:textId="77777777" w:rsidR="00704FC5" w:rsidRPr="006A48E0" w:rsidRDefault="00704FC5" w:rsidP="00B530D7">
            <w:pPr>
              <w:pStyle w:val="TableText"/>
              <w:rPr>
                <w:spacing w:val="-2"/>
                <w:sz w:val="14"/>
                <w:szCs w:val="14"/>
              </w:rPr>
            </w:pPr>
            <w:r w:rsidRPr="006A48E0">
              <w:rPr>
                <w:spacing w:val="-2"/>
                <w:sz w:val="14"/>
                <w:szCs w:val="14"/>
              </w:rPr>
              <w:t>- demonstrates good ability in expressing thinking and understanding using various means: reading and writing, viewing and creating, listening and speaking</w:t>
            </w:r>
          </w:p>
          <w:p w14:paraId="51BD358B" w14:textId="77777777" w:rsidR="00704FC5" w:rsidRPr="006A48E0" w:rsidRDefault="00704FC5" w:rsidP="00B530D7">
            <w:pPr>
              <w:pStyle w:val="TableText"/>
              <w:rPr>
                <w:sz w:val="14"/>
                <w:szCs w:val="14"/>
              </w:rPr>
            </w:pPr>
            <w:r w:rsidRPr="006A48E0">
              <w:rPr>
                <w:sz w:val="14"/>
                <w:szCs w:val="14"/>
              </w:rPr>
              <w:t>- demonstrates good ability in using a variety of media appropriately, responsibly, safely, and with regard to digital footprint</w:t>
            </w:r>
          </w:p>
        </w:tc>
        <w:tc>
          <w:tcPr>
            <w:tcW w:w="2160" w:type="dxa"/>
            <w:shd w:val="solid" w:color="FFFFFF" w:fill="auto"/>
            <w:tcMar>
              <w:top w:w="40" w:type="dxa"/>
              <w:left w:w="40" w:type="dxa"/>
              <w:bottom w:w="40" w:type="dxa"/>
              <w:right w:w="40" w:type="dxa"/>
            </w:tcMar>
          </w:tcPr>
          <w:p w14:paraId="62BBEF2F" w14:textId="77777777" w:rsidR="00704FC5" w:rsidRPr="006A48E0" w:rsidRDefault="00704FC5" w:rsidP="00B530D7">
            <w:pPr>
              <w:pStyle w:val="TableText"/>
              <w:rPr>
                <w:spacing w:val="-3"/>
                <w:sz w:val="14"/>
                <w:szCs w:val="14"/>
              </w:rPr>
            </w:pPr>
            <w:r w:rsidRPr="006A48E0">
              <w:rPr>
                <w:spacing w:val="-3"/>
                <w:sz w:val="14"/>
                <w:szCs w:val="14"/>
              </w:rPr>
              <w:t>- demonstrates advanced ability in expressing thinking and understanding using various means: reading and writing, viewing and creating, listening and speaking</w:t>
            </w:r>
          </w:p>
          <w:p w14:paraId="5ED3C82C" w14:textId="77777777" w:rsidR="00704FC5" w:rsidRPr="006A48E0" w:rsidRDefault="00704FC5" w:rsidP="00B530D7">
            <w:pPr>
              <w:pStyle w:val="TableText"/>
              <w:rPr>
                <w:sz w:val="14"/>
                <w:szCs w:val="14"/>
              </w:rPr>
            </w:pPr>
            <w:r w:rsidRPr="006A48E0">
              <w:rPr>
                <w:sz w:val="14"/>
                <w:szCs w:val="14"/>
              </w:rPr>
              <w:t>- demonstrates advanced ability in using a variety of media appropriately, responsibly, safely, and with regard to digital footprint</w:t>
            </w:r>
          </w:p>
        </w:tc>
      </w:tr>
      <w:tr w:rsidR="00704FC5" w:rsidRPr="006A48E0" w14:paraId="2AA39FED" w14:textId="77777777" w:rsidTr="00E17CCA">
        <w:trPr>
          <w:trHeight w:val="60"/>
        </w:trPr>
        <w:tc>
          <w:tcPr>
            <w:tcW w:w="1400" w:type="dxa"/>
            <w:shd w:val="solid" w:color="FFFFFF" w:fill="auto"/>
            <w:tcMar>
              <w:top w:w="40" w:type="dxa"/>
              <w:left w:w="40" w:type="dxa"/>
              <w:bottom w:w="40" w:type="dxa"/>
              <w:right w:w="40" w:type="dxa"/>
            </w:tcMar>
          </w:tcPr>
          <w:p w14:paraId="5C1D77DF" w14:textId="77777777" w:rsidR="00704FC5" w:rsidRPr="006A48E0" w:rsidRDefault="00704FC5" w:rsidP="00B530D7">
            <w:pPr>
              <w:pStyle w:val="TableText"/>
              <w:rPr>
                <w:sz w:val="14"/>
                <w:szCs w:val="14"/>
              </w:rPr>
            </w:pPr>
            <w:r w:rsidRPr="006A48E0">
              <w:rPr>
                <w:rStyle w:val="sans-bold"/>
                <w:sz w:val="14"/>
                <w:szCs w:val="14"/>
              </w:rPr>
              <w:t>Citizenship</w:t>
            </w:r>
          </w:p>
        </w:tc>
        <w:tc>
          <w:tcPr>
            <w:tcW w:w="2160" w:type="dxa"/>
            <w:shd w:val="solid" w:color="FFFFFF" w:fill="auto"/>
            <w:tcMar>
              <w:top w:w="40" w:type="dxa"/>
              <w:left w:w="40" w:type="dxa"/>
              <w:bottom w:w="40" w:type="dxa"/>
              <w:right w:w="40" w:type="dxa"/>
            </w:tcMar>
          </w:tcPr>
          <w:p w14:paraId="718C9F51" w14:textId="77777777" w:rsidR="00704FC5" w:rsidRPr="006A48E0" w:rsidRDefault="00704FC5" w:rsidP="00B530D7">
            <w:pPr>
              <w:pStyle w:val="TableText"/>
              <w:rPr>
                <w:sz w:val="14"/>
                <w:szCs w:val="14"/>
              </w:rPr>
            </w:pPr>
            <w:r w:rsidRPr="006A48E0">
              <w:rPr>
                <w:sz w:val="14"/>
                <w:szCs w:val="14"/>
              </w:rPr>
              <w:t>- demonstrates limited ability in understanding diverse worldviews and perspectives</w:t>
            </w:r>
          </w:p>
          <w:p w14:paraId="3AC8E98D" w14:textId="77777777" w:rsidR="00704FC5" w:rsidRPr="006A48E0" w:rsidRDefault="00704FC5" w:rsidP="00B530D7">
            <w:pPr>
              <w:pStyle w:val="TableText"/>
              <w:rPr>
                <w:sz w:val="14"/>
                <w:szCs w:val="14"/>
              </w:rPr>
            </w:pPr>
            <w:r w:rsidRPr="006A48E0">
              <w:rPr>
                <w:spacing w:val="-2"/>
                <w:sz w:val="14"/>
                <w:szCs w:val="14"/>
              </w:rPr>
              <w:t>- demonstrates limited appreciation for the diversity of people and perspectives, and for the value of a more sustainable future for all</w:t>
            </w:r>
          </w:p>
        </w:tc>
        <w:tc>
          <w:tcPr>
            <w:tcW w:w="2160" w:type="dxa"/>
            <w:shd w:val="solid" w:color="FFFFFF" w:fill="auto"/>
            <w:tcMar>
              <w:top w:w="40" w:type="dxa"/>
              <w:left w:w="40" w:type="dxa"/>
              <w:bottom w:w="40" w:type="dxa"/>
              <w:right w:w="40" w:type="dxa"/>
            </w:tcMar>
          </w:tcPr>
          <w:p w14:paraId="48B49B44" w14:textId="77777777" w:rsidR="00704FC5" w:rsidRPr="006A48E0" w:rsidRDefault="00704FC5" w:rsidP="00B530D7">
            <w:pPr>
              <w:pStyle w:val="TableText"/>
              <w:rPr>
                <w:sz w:val="14"/>
                <w:szCs w:val="14"/>
              </w:rPr>
            </w:pPr>
            <w:r w:rsidRPr="006A48E0">
              <w:rPr>
                <w:sz w:val="14"/>
                <w:szCs w:val="14"/>
              </w:rPr>
              <w:t>- demonstrates some ability in understanding diverse worldviews and perspectives</w:t>
            </w:r>
          </w:p>
          <w:p w14:paraId="53B55FC3" w14:textId="77777777" w:rsidR="00704FC5" w:rsidRPr="006A48E0" w:rsidRDefault="00704FC5" w:rsidP="00B530D7">
            <w:pPr>
              <w:pStyle w:val="TableText"/>
              <w:rPr>
                <w:sz w:val="14"/>
                <w:szCs w:val="14"/>
              </w:rPr>
            </w:pPr>
            <w:r w:rsidRPr="006A48E0">
              <w:rPr>
                <w:spacing w:val="-2"/>
                <w:sz w:val="14"/>
                <w:szCs w:val="14"/>
              </w:rPr>
              <w:t>- demonstrates some appreciation for the diversity of people and perspectives, and for the value of a more sustainable future for all</w:t>
            </w:r>
          </w:p>
        </w:tc>
        <w:tc>
          <w:tcPr>
            <w:tcW w:w="2160" w:type="dxa"/>
            <w:shd w:val="solid" w:color="FFFFFF" w:fill="auto"/>
            <w:tcMar>
              <w:top w:w="40" w:type="dxa"/>
              <w:left w:w="40" w:type="dxa"/>
              <w:bottom w:w="40" w:type="dxa"/>
              <w:right w:w="40" w:type="dxa"/>
            </w:tcMar>
          </w:tcPr>
          <w:p w14:paraId="7027906E" w14:textId="77777777" w:rsidR="00704FC5" w:rsidRPr="006A48E0" w:rsidRDefault="00704FC5" w:rsidP="00B530D7">
            <w:pPr>
              <w:pStyle w:val="TableText"/>
              <w:rPr>
                <w:sz w:val="14"/>
                <w:szCs w:val="14"/>
              </w:rPr>
            </w:pPr>
            <w:r w:rsidRPr="006A48E0">
              <w:rPr>
                <w:sz w:val="14"/>
                <w:szCs w:val="14"/>
              </w:rPr>
              <w:t>- demonstrates good ability in understanding diverse worldviews and perspectives</w:t>
            </w:r>
          </w:p>
          <w:p w14:paraId="38DCCEF0" w14:textId="77777777" w:rsidR="00704FC5" w:rsidRPr="006A48E0" w:rsidRDefault="00704FC5" w:rsidP="00B530D7">
            <w:pPr>
              <w:pStyle w:val="TableText"/>
              <w:rPr>
                <w:sz w:val="14"/>
                <w:szCs w:val="14"/>
              </w:rPr>
            </w:pPr>
            <w:r w:rsidRPr="006A48E0">
              <w:rPr>
                <w:spacing w:val="-2"/>
                <w:sz w:val="14"/>
                <w:szCs w:val="14"/>
              </w:rPr>
              <w:t>- demonstrates good appreciation for the diversity of people and perspectives, and for the value of a more sustainable future for all</w:t>
            </w:r>
          </w:p>
        </w:tc>
        <w:tc>
          <w:tcPr>
            <w:tcW w:w="2160" w:type="dxa"/>
            <w:shd w:val="solid" w:color="FFFFFF" w:fill="auto"/>
            <w:tcMar>
              <w:top w:w="40" w:type="dxa"/>
              <w:left w:w="40" w:type="dxa"/>
              <w:bottom w:w="40" w:type="dxa"/>
              <w:right w:w="40" w:type="dxa"/>
            </w:tcMar>
          </w:tcPr>
          <w:p w14:paraId="09FB9426" w14:textId="77777777" w:rsidR="00704FC5" w:rsidRPr="006A48E0" w:rsidRDefault="00704FC5" w:rsidP="00B530D7">
            <w:pPr>
              <w:pStyle w:val="TableText"/>
              <w:rPr>
                <w:sz w:val="14"/>
                <w:szCs w:val="14"/>
              </w:rPr>
            </w:pPr>
            <w:r w:rsidRPr="006A48E0">
              <w:rPr>
                <w:sz w:val="14"/>
                <w:szCs w:val="14"/>
              </w:rPr>
              <w:t>- demonstrates advanced ability in understanding diverse worldviews and perspectives</w:t>
            </w:r>
          </w:p>
          <w:p w14:paraId="136F29CF" w14:textId="77777777" w:rsidR="00704FC5" w:rsidRPr="006A48E0" w:rsidRDefault="00704FC5" w:rsidP="00B530D7">
            <w:pPr>
              <w:pStyle w:val="TableText"/>
              <w:rPr>
                <w:sz w:val="14"/>
                <w:szCs w:val="14"/>
              </w:rPr>
            </w:pPr>
            <w:r w:rsidRPr="006A48E0">
              <w:rPr>
                <w:spacing w:val="-2"/>
                <w:sz w:val="14"/>
                <w:szCs w:val="14"/>
              </w:rPr>
              <w:t>- demonstrates advanced appreciation for the diversity of people and perspectives, and for the value of a more sustainable future for all</w:t>
            </w:r>
          </w:p>
        </w:tc>
      </w:tr>
    </w:tbl>
    <w:p w14:paraId="623B03A3" w14:textId="77777777" w:rsidR="00704FC5" w:rsidRDefault="00704FC5" w:rsidP="00704FC5">
      <w:pPr>
        <w:pStyle w:val="inline"/>
        <w:spacing w:before="0"/>
      </w:pPr>
    </w:p>
    <w:p w14:paraId="0D077B6E" w14:textId="77777777" w:rsidR="00704FC5" w:rsidRDefault="00704FC5" w:rsidP="00704FC5">
      <w:pPr>
        <w:pStyle w:val="SectionTitlenoRule-noTOC"/>
      </w:pPr>
      <w:r>
        <w:br w:type="page"/>
      </w:r>
      <w:r>
        <w:lastRenderedPageBreak/>
        <w:t>Self-Assessment</w:t>
      </w:r>
    </w:p>
    <w:p w14:paraId="7316DE0F" w14:textId="77777777" w:rsidR="00704FC5" w:rsidRDefault="00704FC5" w:rsidP="00704FC5">
      <w:pPr>
        <w:pStyle w:val="SectionSubTitle"/>
      </w:pPr>
      <w:r>
        <w:t>Scientific Investigation Skills</w:t>
      </w:r>
    </w:p>
    <w:p w14:paraId="4F51E101" w14:textId="77777777" w:rsidR="00704FC5" w:rsidRDefault="00704FC5" w:rsidP="00704FC5">
      <w:pPr>
        <w:pStyle w:val="Act-Directions"/>
      </w:pPr>
      <w:r>
        <w:t>After completing an activity, read the following statements. For each statement, if applicable, write the rating that best represents your contribution.</w:t>
      </w:r>
    </w:p>
    <w:p w14:paraId="1331D170" w14:textId="77777777" w:rsidR="00704FC5" w:rsidRDefault="00704FC5" w:rsidP="00704FC5">
      <w:pPr>
        <w:pStyle w:val="Act-Text"/>
      </w:pPr>
      <w:r>
        <w:rPr>
          <w:rStyle w:val="sans-bold"/>
        </w:rPr>
        <w:t>Rating Scale</w:t>
      </w:r>
      <w:r>
        <w:br/>
        <w:t>1. Rarely</w:t>
      </w:r>
      <w:r>
        <w:t> </w:t>
      </w:r>
      <w:r>
        <w:t>2. Sometimes</w:t>
      </w:r>
      <w:r>
        <w:t> </w:t>
      </w:r>
      <w:r>
        <w:t>3. Usually</w:t>
      </w:r>
      <w:r>
        <w:t> </w:t>
      </w:r>
      <w:r>
        <w:t>4. Often</w:t>
      </w:r>
    </w:p>
    <w:p w14:paraId="793C62A4" w14:textId="77777777" w:rsidR="00704FC5" w:rsidRDefault="00704FC5" w:rsidP="00704FC5">
      <w:pPr>
        <w:pStyle w:val="H1"/>
        <w:spacing w:before="80"/>
      </w:pPr>
      <w:r>
        <w:t>Initiating and Planning</w:t>
      </w:r>
    </w:p>
    <w:p w14:paraId="1CA12D2F" w14:textId="77777777" w:rsidR="00704FC5" w:rsidRDefault="00704FC5" w:rsidP="00704FC5">
      <w:pPr>
        <w:pStyle w:val="Act-Assessment"/>
      </w:pPr>
      <w:r>
        <w:t>___</w:t>
      </w:r>
      <w:r>
        <w:tab/>
        <w:t>I formulated questions.</w:t>
      </w:r>
    </w:p>
    <w:p w14:paraId="6E4F246F" w14:textId="77777777" w:rsidR="00704FC5" w:rsidRDefault="00704FC5" w:rsidP="00704FC5">
      <w:pPr>
        <w:pStyle w:val="Act-Assessment"/>
      </w:pPr>
      <w:r>
        <w:t>___</w:t>
      </w:r>
      <w:r>
        <w:tab/>
        <w:t>I made predictions.</w:t>
      </w:r>
    </w:p>
    <w:p w14:paraId="6D35B7A6" w14:textId="77777777" w:rsidR="00704FC5" w:rsidRDefault="00704FC5" w:rsidP="00704FC5">
      <w:pPr>
        <w:pStyle w:val="Act-Assessment"/>
      </w:pPr>
      <w:r>
        <w:t>___</w:t>
      </w:r>
      <w:r>
        <w:tab/>
        <w:t>I planned experiments to answer my questions and test my predictions.</w:t>
      </w:r>
    </w:p>
    <w:p w14:paraId="40D348ED" w14:textId="77777777" w:rsidR="00704FC5" w:rsidRDefault="00704FC5" w:rsidP="00704FC5">
      <w:pPr>
        <w:pStyle w:val="Act-Assessment"/>
      </w:pPr>
      <w:r>
        <w:t>___</w:t>
      </w:r>
      <w:r>
        <w:tab/>
        <w:t>I tested predictions by determining relationships between variables in my activity.</w:t>
      </w:r>
    </w:p>
    <w:p w14:paraId="04A17C0D" w14:textId="77777777" w:rsidR="00704FC5" w:rsidRDefault="00704FC5" w:rsidP="00704FC5">
      <w:pPr>
        <w:pStyle w:val="H1"/>
        <w:spacing w:before="80"/>
      </w:pPr>
      <w:r>
        <w:t>Performing and Recording</w:t>
      </w:r>
    </w:p>
    <w:p w14:paraId="4220AAEE" w14:textId="77777777" w:rsidR="00704FC5" w:rsidRDefault="00704FC5" w:rsidP="00704FC5">
      <w:pPr>
        <w:pStyle w:val="Act-Assessment"/>
      </w:pPr>
      <w:r>
        <w:t>___</w:t>
      </w:r>
      <w:r>
        <w:tab/>
        <w:t>I made observations.</w:t>
      </w:r>
    </w:p>
    <w:p w14:paraId="7A4A4CBE" w14:textId="77777777" w:rsidR="00704FC5" w:rsidRDefault="00704FC5" w:rsidP="00704FC5">
      <w:pPr>
        <w:pStyle w:val="Act-Assessment"/>
      </w:pPr>
      <w:r>
        <w:t>___</w:t>
      </w:r>
      <w:r>
        <w:tab/>
        <w:t>I gathered, organized, and recorded information from my activity.</w:t>
      </w:r>
    </w:p>
    <w:p w14:paraId="0F6EFE87" w14:textId="77777777" w:rsidR="00704FC5" w:rsidRDefault="00704FC5" w:rsidP="00704FC5">
      <w:pPr>
        <w:pStyle w:val="H1"/>
        <w:spacing w:before="80"/>
      </w:pPr>
      <w:r>
        <w:t>Analyzing and Interpreting</w:t>
      </w:r>
    </w:p>
    <w:p w14:paraId="30272AEE" w14:textId="77777777" w:rsidR="00704FC5" w:rsidRDefault="00704FC5" w:rsidP="00704FC5">
      <w:pPr>
        <w:pStyle w:val="Act-Assessment"/>
      </w:pPr>
      <w:r>
        <w:t>___</w:t>
      </w:r>
      <w:r>
        <w:tab/>
        <w:t>I analyzed the data or information from the activity.</w:t>
      </w:r>
    </w:p>
    <w:p w14:paraId="69A6B48A" w14:textId="77777777" w:rsidR="00704FC5" w:rsidRDefault="00704FC5" w:rsidP="00704FC5">
      <w:pPr>
        <w:pStyle w:val="Act-Assessment"/>
      </w:pPr>
      <w:r>
        <w:t>___</w:t>
      </w:r>
      <w:r>
        <w:tab/>
        <w:t>I identified patterns and relationships to draw conclusions.</w:t>
      </w:r>
    </w:p>
    <w:p w14:paraId="3B69084C" w14:textId="77777777" w:rsidR="00704FC5" w:rsidRDefault="00704FC5" w:rsidP="00704FC5">
      <w:pPr>
        <w:pStyle w:val="H1"/>
        <w:spacing w:before="80"/>
      </w:pPr>
      <w:r>
        <w:t>Communication</w:t>
      </w:r>
    </w:p>
    <w:p w14:paraId="4770103E" w14:textId="77777777" w:rsidR="00704FC5" w:rsidRDefault="00704FC5" w:rsidP="00704FC5">
      <w:pPr>
        <w:pStyle w:val="Act-Assessment"/>
      </w:pPr>
      <w:r>
        <w:t>___</w:t>
      </w:r>
      <w:r>
        <w:tab/>
        <w:t>I was able to communicate with others my ideas, procedures, results, and conclusions.</w:t>
      </w:r>
    </w:p>
    <w:p w14:paraId="312C030D" w14:textId="77777777" w:rsidR="00704FC5" w:rsidRDefault="00704FC5" w:rsidP="00704FC5">
      <w:pPr>
        <w:pStyle w:val="Act-Assessment"/>
      </w:pPr>
      <w:r>
        <w:t>___</w:t>
      </w:r>
      <w:r>
        <w:tab/>
        <w:t>I communicated verbally, in writing, and with labelled diagrams.</w:t>
      </w:r>
    </w:p>
    <w:p w14:paraId="007DCC1D" w14:textId="77777777" w:rsidR="00704FC5" w:rsidRDefault="00704FC5" w:rsidP="00704FC5">
      <w:pPr>
        <w:pStyle w:val="SectionTitlenoRule-noTOC"/>
      </w:pPr>
      <w:r>
        <w:br w:type="page"/>
      </w:r>
      <w:r>
        <w:lastRenderedPageBreak/>
        <w:t>Self-Assessment</w:t>
      </w:r>
    </w:p>
    <w:p w14:paraId="750C2576" w14:textId="77777777" w:rsidR="00704FC5" w:rsidRDefault="00704FC5" w:rsidP="00704FC5">
      <w:pPr>
        <w:pStyle w:val="SectionSubTitle"/>
      </w:pPr>
      <w:r>
        <w:t>Scientific Knowledge and Skills</w:t>
      </w:r>
    </w:p>
    <w:p w14:paraId="6E061128" w14:textId="77777777" w:rsidR="00704FC5" w:rsidRDefault="00704FC5" w:rsidP="00704FC5">
      <w:pPr>
        <w:pStyle w:val="Act-Directions"/>
      </w:pPr>
      <w:r>
        <w:t>After completing an activity, read the following statements. For each statement, if applicable, write the rating that best represents your contribution.</w:t>
      </w:r>
    </w:p>
    <w:p w14:paraId="79CD297C" w14:textId="77777777" w:rsidR="00704FC5" w:rsidRDefault="00704FC5" w:rsidP="00704FC5">
      <w:pPr>
        <w:pStyle w:val="Act-Text"/>
      </w:pPr>
      <w:r>
        <w:rPr>
          <w:rStyle w:val="sans-bold"/>
        </w:rPr>
        <w:t>Rating Scale</w:t>
      </w:r>
      <w:r>
        <w:br/>
        <w:t>1. Rarely</w:t>
      </w:r>
      <w:r>
        <w:t> </w:t>
      </w:r>
      <w:r>
        <w:t>2. Sometimes</w:t>
      </w:r>
      <w:r>
        <w:t> </w:t>
      </w:r>
      <w:r>
        <w:t>3. Usually</w:t>
      </w:r>
      <w:r>
        <w:t> </w:t>
      </w:r>
      <w:r>
        <w:t>4. Often</w:t>
      </w:r>
    </w:p>
    <w:p w14:paraId="4EBD60EC" w14:textId="77777777" w:rsidR="00704FC5" w:rsidRDefault="00704FC5" w:rsidP="00704FC5">
      <w:pPr>
        <w:pStyle w:val="H1"/>
        <w:spacing w:before="80"/>
      </w:pPr>
      <w:r>
        <w:t>Knowledge and Understanding</w:t>
      </w:r>
    </w:p>
    <w:p w14:paraId="523C26B5" w14:textId="77777777" w:rsidR="00704FC5" w:rsidRDefault="00704FC5" w:rsidP="00704FC5">
      <w:pPr>
        <w:pStyle w:val="Act-Assessment"/>
      </w:pPr>
      <w:r>
        <w:t>___</w:t>
      </w:r>
      <w:r>
        <w:tab/>
        <w:t>I gained knowledge from the activity.</w:t>
      </w:r>
    </w:p>
    <w:p w14:paraId="68A5D9F3" w14:textId="77777777" w:rsidR="00704FC5" w:rsidRDefault="00704FC5" w:rsidP="00704FC5">
      <w:pPr>
        <w:pStyle w:val="Act-Assessment"/>
      </w:pPr>
      <w:r>
        <w:t>___</w:t>
      </w:r>
      <w:r>
        <w:tab/>
        <w:t>I learned new terms from the activity.</w:t>
      </w:r>
    </w:p>
    <w:p w14:paraId="3DA72435" w14:textId="77777777" w:rsidR="00704FC5" w:rsidRDefault="00704FC5" w:rsidP="00704FC5">
      <w:pPr>
        <w:pStyle w:val="Act-Assessment"/>
      </w:pPr>
      <w:r>
        <w:t>___</w:t>
      </w:r>
      <w:r>
        <w:tab/>
        <w:t>I understand the concepts and the process of science explored in the activity.</w:t>
      </w:r>
    </w:p>
    <w:p w14:paraId="5024D26E" w14:textId="77777777" w:rsidR="00704FC5" w:rsidRDefault="00704FC5" w:rsidP="00704FC5">
      <w:pPr>
        <w:pStyle w:val="H1"/>
        <w:spacing w:before="80"/>
      </w:pPr>
      <w:r>
        <w:t>Thinking and Investigation</w:t>
      </w:r>
    </w:p>
    <w:p w14:paraId="2FA9A33F" w14:textId="77777777" w:rsidR="00704FC5" w:rsidRDefault="00704FC5" w:rsidP="00704FC5">
      <w:pPr>
        <w:pStyle w:val="Act-Assessment"/>
      </w:pPr>
      <w:r>
        <w:t>___</w:t>
      </w:r>
      <w:r>
        <w:tab/>
        <w:t>I identified the problem being investigated and asked questions to help study the problem.</w:t>
      </w:r>
    </w:p>
    <w:p w14:paraId="19E88733" w14:textId="77777777" w:rsidR="00704FC5" w:rsidRDefault="00704FC5" w:rsidP="00704FC5">
      <w:pPr>
        <w:pStyle w:val="Act-Assessment"/>
      </w:pPr>
      <w:r>
        <w:t>___</w:t>
      </w:r>
      <w:r>
        <w:tab/>
        <w:t>I gathered, recorded, and analyzed data and was able to draw conclusions from the data.</w:t>
      </w:r>
    </w:p>
    <w:p w14:paraId="089764CE" w14:textId="77777777" w:rsidR="00704FC5" w:rsidRDefault="00704FC5" w:rsidP="00704FC5">
      <w:pPr>
        <w:pStyle w:val="H1"/>
      </w:pPr>
      <w:r>
        <w:t>Communication</w:t>
      </w:r>
    </w:p>
    <w:p w14:paraId="3302EBEF" w14:textId="77777777" w:rsidR="00704FC5" w:rsidRDefault="00704FC5" w:rsidP="00704FC5">
      <w:pPr>
        <w:pStyle w:val="Act-Assessment"/>
      </w:pPr>
      <w:r>
        <w:t>___</w:t>
      </w:r>
      <w:r>
        <w:tab/>
        <w:t>I expressed myself verbally, in writing, and with labelled diagrams.</w:t>
      </w:r>
    </w:p>
    <w:p w14:paraId="1221F30A" w14:textId="77777777" w:rsidR="00704FC5" w:rsidRDefault="00704FC5" w:rsidP="00704FC5">
      <w:pPr>
        <w:pStyle w:val="Act-Assessment"/>
      </w:pPr>
      <w:r>
        <w:t>___</w:t>
      </w:r>
      <w:r>
        <w:tab/>
        <w:t>While communicating, I used scientific information and terms learned from completing the activity.</w:t>
      </w:r>
    </w:p>
    <w:p w14:paraId="3B75777D" w14:textId="77777777" w:rsidR="00704FC5" w:rsidRDefault="00704FC5" w:rsidP="00704FC5">
      <w:pPr>
        <w:pStyle w:val="H1"/>
        <w:spacing w:before="80"/>
      </w:pPr>
      <w:r>
        <w:t>Application</w:t>
      </w:r>
    </w:p>
    <w:p w14:paraId="2475BA5F" w14:textId="77777777" w:rsidR="00704FC5" w:rsidRDefault="00704FC5" w:rsidP="00704FC5">
      <w:pPr>
        <w:pStyle w:val="Act-Assessment"/>
      </w:pPr>
      <w:r>
        <w:t>___</w:t>
      </w:r>
      <w:r>
        <w:tab/>
        <w:t>I applied knowledge and understanding to familiar problems presented in the activity.</w:t>
      </w:r>
    </w:p>
    <w:p w14:paraId="537B9EAF" w14:textId="77777777" w:rsidR="00704FC5" w:rsidRDefault="00704FC5" w:rsidP="00704FC5">
      <w:pPr>
        <w:pStyle w:val="Act-Assessment"/>
      </w:pPr>
      <w:r>
        <w:t>___</w:t>
      </w:r>
      <w:r>
        <w:tab/>
        <w:t>I transferred knowledge to unfamiliar situations presented in the activity.</w:t>
      </w:r>
    </w:p>
    <w:p w14:paraId="4883870D" w14:textId="77777777" w:rsidR="00AE0486" w:rsidRDefault="00AE0486" w:rsidP="001E08E2">
      <w:pPr>
        <w:pStyle w:val="Act-Assessment"/>
      </w:pPr>
      <w:bookmarkStart w:id="0" w:name="_GoBack"/>
      <w:bookmarkEnd w:id="0"/>
    </w:p>
    <w:sectPr w:rsidR="00AE0486" w:rsidSect="00CD6F10">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4A6D" w14:textId="77777777" w:rsidR="003802A9" w:rsidRDefault="003802A9">
      <w:r>
        <w:separator/>
      </w:r>
    </w:p>
  </w:endnote>
  <w:endnote w:type="continuationSeparator" w:id="0">
    <w:p w14:paraId="01BAE149" w14:textId="77777777" w:rsidR="003802A9" w:rsidRDefault="0038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NeueLTStd-Roman">
    <w:altName w:val="Arial"/>
    <w:panose1 w:val="020B0604020202020204"/>
    <w:charset w:val="00"/>
    <w:family w:val="swiss"/>
    <w:notTrueType/>
    <w:pitch w:val="variable"/>
    <w:sig w:usb0="800000AF" w:usb1="4000204A" w:usb2="00000000" w:usb3="00000000" w:csb0="00000001" w:csb1="00000000"/>
  </w:font>
  <w:font w:name="NeoGram-ExtraBold">
    <w:altName w:val="NeoGram"/>
    <w:panose1 w:val="02000000000000000000"/>
    <w:charset w:val="4D"/>
    <w:family w:val="auto"/>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FreightTextProBook-Regular">
    <w:panose1 w:val="02000603060000020004"/>
    <w:charset w:val="00"/>
    <w:family w:val="auto"/>
    <w:pitch w:val="variable"/>
    <w:sig w:usb0="A00000AF" w:usb1="5000044B" w:usb2="00000000" w:usb3="00000000" w:csb0="00000093" w:csb1="00000000"/>
  </w:font>
  <w:font w:name="NeoGram-Medium">
    <w:altName w:val="NeoGram"/>
    <w:panose1 w:val="02000000000000000000"/>
    <w:charset w:val="4D"/>
    <w:family w:val="auto"/>
    <w:notTrueType/>
    <w:pitch w:val="variable"/>
    <w:sig w:usb0="800000AF" w:usb1="4000204A" w:usb2="00000000" w:usb3="00000000" w:csb0="00000001" w:csb1="00000000"/>
  </w:font>
  <w:font w:name="HelveticaNeueLTStd-It">
    <w:altName w:val="Arial"/>
    <w:panose1 w:val="020B0604020202090204"/>
    <w:charset w:val="00"/>
    <w:family w:val="swiss"/>
    <w:notTrueType/>
    <w:pitch w:val="variable"/>
    <w:sig w:usb0="800000AF" w:usb1="4000204A" w:usb2="00000000" w:usb3="00000000" w:csb0="00000001" w:csb1="00000000"/>
  </w:font>
  <w:font w:name="HelveticaNeueLTStd-BdIt">
    <w:altName w:val="Arial"/>
    <w:panose1 w:val="020B0804020202090204"/>
    <w:charset w:val="00"/>
    <w:family w:val="swiss"/>
    <w:notTrueType/>
    <w:pitch w:val="variable"/>
    <w:sig w:usb0="800000AF" w:usb1="4000204A" w:usb2="00000000" w:usb3="00000000" w:csb0="00000001" w:csb1="00000000"/>
  </w:font>
  <w:font w:name="HelveticaNeueLTStd-Bd">
    <w:altName w:val="Arial"/>
    <w:panose1 w:val="020B0604020202020204"/>
    <w:charset w:val="00"/>
    <w:family w:val="swiss"/>
    <w:notTrueType/>
    <w:pitch w:val="variable"/>
    <w:sig w:usb0="800000AF" w:usb1="4000204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TIX-Regular">
    <w:altName w:val="STIX"/>
    <w:panose1 w:val="00000000000000000000"/>
    <w:charset w:val="00"/>
    <w:family w:val="auto"/>
    <w:notTrueType/>
    <w:pitch w:val="variable"/>
    <w:sig w:usb0="A00002FF" w:usb1="4200FDFF" w:usb2="02000020" w:usb3="00000000" w:csb0="000001FF" w:csb1="00000000"/>
  </w:font>
  <w:font w:name="NeoGram ExtraBold">
    <w:panose1 w:val="02000000000000000000"/>
    <w:charset w:val="4D"/>
    <w:family w:val="auto"/>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FreightText Pro Book">
    <w:altName w:val="FreightText Pro Book"/>
    <w:panose1 w:val="02000603060000020004"/>
    <w:charset w:val="00"/>
    <w:family w:val="auto"/>
    <w:pitch w:val="variable"/>
    <w:sig w:usb0="A00000AF" w:usb1="500004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DE47" w14:textId="77777777" w:rsidR="00834E88" w:rsidRPr="00CD6F10" w:rsidRDefault="00834E88" w:rsidP="00AF3EA8">
    <w:pPr>
      <w:pStyle w:val="Footer"/>
      <w:tabs>
        <w:tab w:val="clear" w:pos="8640"/>
        <w:tab w:val="right" w:pos="12840"/>
      </w:tabs>
    </w:pPr>
    <w:r w:rsidRPr="00CD6F10">
      <w:t>Permission to reproduce this page is granted for student use.</w:t>
    </w:r>
    <w:r w:rsidRPr="00CD6F10">
      <w:tab/>
    </w:r>
    <w:r w:rsidRPr="00CD6F10">
      <w:rPr>
        <w:rStyle w:val="PageNumber"/>
        <w:rFonts w:eastAsia="MS Gothic"/>
      </w:rPr>
      <w:fldChar w:fldCharType="begin"/>
    </w:r>
    <w:r w:rsidRPr="00CD6F10">
      <w:rPr>
        <w:rStyle w:val="PageNumber"/>
        <w:rFonts w:eastAsia="MS Gothic"/>
      </w:rPr>
      <w:instrText xml:space="preserve">PAGE  </w:instrText>
    </w:r>
    <w:r w:rsidRPr="00CD6F10">
      <w:rPr>
        <w:rStyle w:val="PageNumber"/>
        <w:rFonts w:eastAsia="MS Gothic"/>
      </w:rPr>
      <w:fldChar w:fldCharType="separate"/>
    </w:r>
    <w:r>
      <w:rPr>
        <w:rStyle w:val="PageNumber"/>
        <w:rFonts w:eastAsia="MS Gothic"/>
        <w:noProof/>
      </w:rPr>
      <w:t>2</w:t>
    </w:r>
    <w:r w:rsidRPr="00CD6F10">
      <w:rPr>
        <w:rStyle w:val="PageNumber"/>
        <w:rFonts w:eastAsia="MS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9ACD" w14:textId="77777777" w:rsidR="003802A9" w:rsidRDefault="003802A9">
      <w:r>
        <w:separator/>
      </w:r>
    </w:p>
  </w:footnote>
  <w:footnote w:type="continuationSeparator" w:id="0">
    <w:p w14:paraId="2B1032F1" w14:textId="77777777" w:rsidR="003802A9" w:rsidRDefault="0038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AB6D" w14:textId="77777777" w:rsidR="00834E88" w:rsidRPr="005A0FBF" w:rsidRDefault="00834E88" w:rsidP="00BA4A3A">
    <w:pPr>
      <w:tabs>
        <w:tab w:val="left" w:pos="6480"/>
      </w:tabs>
      <w:rPr>
        <w:rFonts w:ascii="Calibri" w:hAnsi="Calibri"/>
      </w:rPr>
    </w:pPr>
    <w:r w:rsidRPr="005A0FBF">
      <w:rPr>
        <w:rFonts w:ascii="Calibri" w:hAnsi="Calibri"/>
      </w:rPr>
      <w:t>Name:</w:t>
    </w:r>
    <w:r>
      <w:rPr>
        <w:rFonts w:ascii="Calibri" w:hAnsi="Calibri"/>
      </w:rPr>
      <w:t xml:space="preserve"> ________________________________________________________</w:t>
    </w:r>
    <w:r w:rsidRPr="005A0FBF">
      <w:rPr>
        <w:rFonts w:ascii="Calibri" w:hAnsi="Calibri"/>
      </w:rPr>
      <w:tab/>
      <w:t>Date:</w:t>
    </w:r>
    <w:r>
      <w:rPr>
        <w:rFonts w:ascii="Calibri" w:hAnsi="Calibri"/>
      </w:rPr>
      <w:t xml:space="preserve"> 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29"/>
    <w:rsid w:val="000E6690"/>
    <w:rsid w:val="00132F7F"/>
    <w:rsid w:val="001E08E2"/>
    <w:rsid w:val="001F0663"/>
    <w:rsid w:val="00250540"/>
    <w:rsid w:val="002C3A6E"/>
    <w:rsid w:val="002C7E40"/>
    <w:rsid w:val="003077B0"/>
    <w:rsid w:val="00361EEA"/>
    <w:rsid w:val="003802A9"/>
    <w:rsid w:val="003B13BE"/>
    <w:rsid w:val="004848D5"/>
    <w:rsid w:val="00497360"/>
    <w:rsid w:val="004D0AE2"/>
    <w:rsid w:val="00585F60"/>
    <w:rsid w:val="005A0FBF"/>
    <w:rsid w:val="005B0429"/>
    <w:rsid w:val="005E71DD"/>
    <w:rsid w:val="00603251"/>
    <w:rsid w:val="00640EBD"/>
    <w:rsid w:val="006A2FA2"/>
    <w:rsid w:val="006A48E0"/>
    <w:rsid w:val="00704FC5"/>
    <w:rsid w:val="007308C6"/>
    <w:rsid w:val="007C6B37"/>
    <w:rsid w:val="00834E88"/>
    <w:rsid w:val="00937C9A"/>
    <w:rsid w:val="009732B1"/>
    <w:rsid w:val="00995FDC"/>
    <w:rsid w:val="00A2325F"/>
    <w:rsid w:val="00A33F7A"/>
    <w:rsid w:val="00A6193D"/>
    <w:rsid w:val="00A97D47"/>
    <w:rsid w:val="00AC5D95"/>
    <w:rsid w:val="00AE0486"/>
    <w:rsid w:val="00AF3EA8"/>
    <w:rsid w:val="00B05DD2"/>
    <w:rsid w:val="00B37331"/>
    <w:rsid w:val="00B530D7"/>
    <w:rsid w:val="00B6175D"/>
    <w:rsid w:val="00BA09EE"/>
    <w:rsid w:val="00BA4A3A"/>
    <w:rsid w:val="00BB16D6"/>
    <w:rsid w:val="00BE4E92"/>
    <w:rsid w:val="00C12E94"/>
    <w:rsid w:val="00C70B67"/>
    <w:rsid w:val="00CC58A6"/>
    <w:rsid w:val="00CD361C"/>
    <w:rsid w:val="00CD6F10"/>
    <w:rsid w:val="00DD404B"/>
    <w:rsid w:val="00E17CCA"/>
    <w:rsid w:val="00E87FD4"/>
    <w:rsid w:val="00EA4CD4"/>
    <w:rsid w:val="00EC44E9"/>
    <w:rsid w:val="00ED03E6"/>
    <w:rsid w:val="00EF3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89507"/>
  <w14:defaultImageDpi w14:val="0"/>
  <w15:chartTrackingRefBased/>
  <w15:docId w15:val="{6C6B51C8-76FB-1B44-B7FF-1EB682A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A4A3A"/>
    <w:pPr>
      <w:widowControl w:val="0"/>
      <w:autoSpaceDE w:val="0"/>
      <w:autoSpaceDN w:val="0"/>
      <w:adjustRightInd w:val="0"/>
      <w:spacing w:line="288" w:lineRule="auto"/>
      <w:textAlignment w:val="center"/>
    </w:pPr>
    <w:rPr>
      <w:rFonts w:ascii="Calibri" w:hAnsi="Calibri" w:cs="HelveticaNeueLTStd-Roman"/>
      <w:color w:val="000000"/>
      <w:sz w:val="24"/>
      <w:szCs w:val="24"/>
      <w:lang w:val="en-US"/>
    </w:rPr>
  </w:style>
  <w:style w:type="paragraph" w:customStyle="1" w:styleId="SectionTitle-NoSub">
    <w:name w:val="Section_Title-NoSub"/>
    <w:basedOn w:val="Normal"/>
    <w:uiPriority w:val="99"/>
    <w:rsid w:val="00BA4A3A"/>
    <w:pPr>
      <w:widowControl w:val="0"/>
      <w:pBdr>
        <w:bottom w:val="single" w:sz="24" w:space="4" w:color="auto"/>
      </w:pBdr>
      <w:suppressAutoHyphens/>
      <w:autoSpaceDE w:val="0"/>
      <w:autoSpaceDN w:val="0"/>
      <w:adjustRightInd w:val="0"/>
      <w:spacing w:after="360" w:line="540" w:lineRule="atLeast"/>
      <w:textAlignment w:val="center"/>
    </w:pPr>
    <w:rPr>
      <w:rFonts w:ascii="Calibri" w:hAnsi="Calibri" w:cs="NeoGram-ExtraBold"/>
      <w:b/>
      <w:bCs/>
      <w:color w:val="000000"/>
      <w:sz w:val="44"/>
      <w:szCs w:val="44"/>
    </w:rPr>
  </w:style>
  <w:style w:type="paragraph" w:customStyle="1" w:styleId="H1">
    <w:name w:val="H1"/>
    <w:basedOn w:val="NoParagraphStyle"/>
    <w:uiPriority w:val="99"/>
    <w:rsid w:val="00CD6F10"/>
    <w:pPr>
      <w:keepNext/>
      <w:keepLines/>
      <w:suppressAutoHyphens/>
      <w:spacing w:before="120" w:after="120" w:line="280" w:lineRule="atLeast"/>
    </w:pPr>
    <w:rPr>
      <w:rFonts w:cs="NeoGram-ExtraBold"/>
      <w:b/>
      <w:bCs/>
      <w:sz w:val="28"/>
      <w:szCs w:val="28"/>
      <w:lang w:val="en-CA"/>
    </w:rPr>
  </w:style>
  <w:style w:type="paragraph" w:customStyle="1" w:styleId="Body-text">
    <w:name w:val="Body-text"/>
    <w:basedOn w:val="NoParagraphStyle"/>
    <w:uiPriority w:val="99"/>
    <w:rsid w:val="00CD6F10"/>
    <w:pPr>
      <w:suppressAutoHyphens/>
      <w:spacing w:after="120" w:line="260" w:lineRule="atLeast"/>
    </w:pPr>
    <w:rPr>
      <w:rFonts w:ascii="Cambria" w:hAnsi="Cambria" w:cs="FreightTextProBook-Regular"/>
      <w:sz w:val="21"/>
      <w:szCs w:val="21"/>
      <w:lang w:val="en-CA"/>
    </w:rPr>
  </w:style>
  <w:style w:type="paragraph" w:customStyle="1" w:styleId="Act-Body">
    <w:name w:val="Act-Body"/>
    <w:basedOn w:val="NoParagraphStyle"/>
    <w:uiPriority w:val="99"/>
    <w:rsid w:val="00CD6F10"/>
    <w:pPr>
      <w:suppressAutoHyphens/>
      <w:spacing w:after="90" w:line="260" w:lineRule="atLeast"/>
    </w:pPr>
    <w:rPr>
      <w:sz w:val="20"/>
      <w:szCs w:val="20"/>
      <w:lang w:val="en-CA"/>
    </w:rPr>
  </w:style>
  <w:style w:type="paragraph" w:customStyle="1" w:styleId="inline">
    <w:name w:val=".inline"/>
    <w:basedOn w:val="Act-Body"/>
    <w:uiPriority w:val="99"/>
    <w:pPr>
      <w:spacing w:before="240" w:after="60" w:line="288" w:lineRule="auto"/>
      <w:jc w:val="center"/>
    </w:pPr>
  </w:style>
  <w:style w:type="paragraph" w:customStyle="1" w:styleId="inline2col">
    <w:name w:val=".inline.2col"/>
    <w:basedOn w:val="inline"/>
    <w:uiPriority w:val="99"/>
    <w:pPr>
      <w:spacing w:before="400" w:after="400"/>
    </w:pPr>
  </w:style>
  <w:style w:type="paragraph" w:customStyle="1" w:styleId="NL">
    <w:name w:val="NL"/>
    <w:basedOn w:val="Body-text"/>
    <w:uiPriority w:val="99"/>
    <w:pPr>
      <w:ind w:left="240" w:hanging="240"/>
    </w:pPr>
  </w:style>
  <w:style w:type="paragraph" w:customStyle="1" w:styleId="Bullet">
    <w:name w:val="Bullet"/>
    <w:basedOn w:val="Body-text"/>
    <w:uiPriority w:val="99"/>
    <w:pPr>
      <w:ind w:left="180" w:hanging="180"/>
    </w:pPr>
  </w:style>
  <w:style w:type="paragraph" w:customStyle="1" w:styleId="Body-URLs">
    <w:name w:val="Body-URLs"/>
    <w:basedOn w:val="Body-text"/>
    <w:uiPriority w:val="99"/>
  </w:style>
  <w:style w:type="paragraph" w:customStyle="1" w:styleId="SectionSubTitle">
    <w:name w:val="Section_SubTitle"/>
    <w:basedOn w:val="Normal"/>
    <w:uiPriority w:val="99"/>
    <w:rsid w:val="00BA4A3A"/>
    <w:pPr>
      <w:keepNext/>
      <w:keepLines/>
      <w:widowControl w:val="0"/>
      <w:pBdr>
        <w:bottom w:val="single" w:sz="24" w:space="4" w:color="auto"/>
      </w:pBdr>
      <w:suppressAutoHyphens/>
      <w:autoSpaceDE w:val="0"/>
      <w:autoSpaceDN w:val="0"/>
      <w:adjustRightInd w:val="0"/>
      <w:spacing w:before="60" w:after="360" w:line="400" w:lineRule="atLeast"/>
      <w:textAlignment w:val="center"/>
    </w:pPr>
    <w:rPr>
      <w:rFonts w:ascii="Calibri" w:hAnsi="Calibri" w:cs="NeoGram-Medium"/>
      <w:bCs/>
      <w:color w:val="000000"/>
      <w:sz w:val="40"/>
      <w:szCs w:val="40"/>
    </w:rPr>
  </w:style>
  <w:style w:type="paragraph" w:customStyle="1" w:styleId="inline-left">
    <w:name w:val=".inline-left"/>
    <w:basedOn w:val="inline"/>
    <w:uiPriority w:val="99"/>
    <w:rsid w:val="00BA4A3A"/>
    <w:pPr>
      <w:jc w:val="left"/>
    </w:pPr>
    <w:rPr>
      <w:rFonts w:cs="HelveticaNeueLTStd-It"/>
      <w:i/>
      <w:iCs/>
    </w:rPr>
  </w:style>
  <w:style w:type="paragraph" w:customStyle="1" w:styleId="inlinesafety">
    <w:name w:val=".inline_safety"/>
    <w:basedOn w:val="inline-left"/>
    <w:uiPriority w:val="99"/>
    <w:pPr>
      <w:spacing w:before="60" w:after="180"/>
    </w:pPr>
  </w:style>
  <w:style w:type="paragraph" w:customStyle="1" w:styleId="inlinebox">
    <w:name w:val=".inline_box"/>
    <w:basedOn w:val="inlinesafety"/>
    <w:uiPriority w:val="99"/>
    <w:pPr>
      <w:spacing w:before="180"/>
    </w:pPr>
  </w:style>
  <w:style w:type="paragraph" w:customStyle="1" w:styleId="H1-span">
    <w:name w:val="H1-span"/>
    <w:basedOn w:val="H1"/>
    <w:uiPriority w:val="99"/>
    <w:pPr>
      <w:pBdr>
        <w:top w:val="single" w:sz="8" w:space="19" w:color="auto"/>
      </w:pBdr>
      <w:spacing w:before="600"/>
    </w:pPr>
  </w:style>
  <w:style w:type="paragraph" w:customStyle="1" w:styleId="H2">
    <w:name w:val="H2"/>
    <w:basedOn w:val="H1"/>
    <w:uiPriority w:val="99"/>
    <w:rsid w:val="00BA4A3A"/>
    <w:pPr>
      <w:spacing w:before="60" w:after="30" w:line="240" w:lineRule="atLeast"/>
    </w:pPr>
    <w:rPr>
      <w:color w:val="auto"/>
      <w:sz w:val="20"/>
      <w:szCs w:val="20"/>
    </w:rPr>
  </w:style>
  <w:style w:type="paragraph" w:customStyle="1" w:styleId="FigureCaption">
    <w:name w:val="FigureCaption"/>
    <w:basedOn w:val="Act-Body"/>
    <w:uiPriority w:val="99"/>
    <w:pPr>
      <w:keepLines/>
      <w:spacing w:after="240" w:line="200" w:lineRule="atLeast"/>
    </w:pPr>
    <w:rPr>
      <w:sz w:val="16"/>
      <w:szCs w:val="16"/>
    </w:rPr>
  </w:style>
  <w:style w:type="paragraph" w:customStyle="1" w:styleId="SectionTitlenoRule-noTOC">
    <w:name w:val="Section_Title_noRule-noTOC"/>
    <w:basedOn w:val="Normal"/>
    <w:uiPriority w:val="99"/>
    <w:rsid w:val="00BA4A3A"/>
    <w:pPr>
      <w:widowControl w:val="0"/>
      <w:suppressAutoHyphens/>
      <w:autoSpaceDE w:val="0"/>
      <w:autoSpaceDN w:val="0"/>
      <w:adjustRightInd w:val="0"/>
      <w:spacing w:line="540" w:lineRule="atLeast"/>
      <w:textAlignment w:val="center"/>
    </w:pPr>
    <w:rPr>
      <w:rFonts w:ascii="Calibri" w:hAnsi="Calibri" w:cs="NeoGram-ExtraBold"/>
      <w:b/>
      <w:bCs/>
      <w:color w:val="000000"/>
      <w:sz w:val="44"/>
      <w:szCs w:val="44"/>
    </w:rPr>
  </w:style>
  <w:style w:type="paragraph" w:customStyle="1" w:styleId="Act-NL">
    <w:name w:val="Act-NL"/>
    <w:basedOn w:val="Act-Body"/>
    <w:uiPriority w:val="99"/>
    <w:rsid w:val="00CC58A6"/>
    <w:pPr>
      <w:tabs>
        <w:tab w:val="right" w:leader="underscore" w:pos="9360"/>
      </w:tabs>
      <w:ind w:left="360" w:hanging="360"/>
    </w:pPr>
  </w:style>
  <w:style w:type="paragraph" w:customStyle="1" w:styleId="Act-part">
    <w:name w:val="Act-part"/>
    <w:basedOn w:val="Act-NL"/>
    <w:uiPriority w:val="99"/>
    <w:pPr>
      <w:ind w:left="720"/>
    </w:pPr>
  </w:style>
  <w:style w:type="paragraph" w:customStyle="1" w:styleId="Source">
    <w:name w:val="Source"/>
    <w:basedOn w:val="Body-text"/>
    <w:uiPriority w:val="99"/>
    <w:rsid w:val="00BA4A3A"/>
    <w:pPr>
      <w:spacing w:line="200" w:lineRule="atLeast"/>
    </w:pPr>
    <w:rPr>
      <w:rFonts w:ascii="Calibri" w:hAnsi="Calibri" w:cs="HelveticaNeueLTStd-Roman"/>
      <w:sz w:val="14"/>
      <w:szCs w:val="14"/>
    </w:rPr>
  </w:style>
  <w:style w:type="paragraph" w:customStyle="1" w:styleId="FigureCaption2col">
    <w:name w:val="FigureCaption.2col"/>
    <w:basedOn w:val="FigureCaption"/>
    <w:uiPriority w:val="99"/>
  </w:style>
  <w:style w:type="paragraph" w:customStyle="1" w:styleId="Act-NLcopy">
    <w:name w:val="Act-NL copy"/>
    <w:basedOn w:val="Act-Body"/>
    <w:uiPriority w:val="99"/>
    <w:pPr>
      <w:tabs>
        <w:tab w:val="right" w:leader="underscore" w:pos="10000"/>
      </w:tabs>
      <w:ind w:left="360" w:hanging="360"/>
    </w:pPr>
  </w:style>
  <w:style w:type="paragraph" w:customStyle="1" w:styleId="Credit1col">
    <w:name w:val="Credit_1col"/>
    <w:basedOn w:val="FigureCaption"/>
    <w:uiPriority w:val="99"/>
    <w:pPr>
      <w:spacing w:after="80"/>
    </w:pPr>
    <w:rPr>
      <w:sz w:val="12"/>
      <w:szCs w:val="12"/>
    </w:rPr>
  </w:style>
  <w:style w:type="paragraph" w:customStyle="1" w:styleId="Body-text2col">
    <w:name w:val="Body-text.2col"/>
    <w:basedOn w:val="Body-text"/>
    <w:uiPriority w:val="99"/>
  </w:style>
  <w:style w:type="paragraph" w:customStyle="1" w:styleId="H3">
    <w:name w:val="H3"/>
    <w:basedOn w:val="Act-Body"/>
    <w:uiPriority w:val="99"/>
    <w:rsid w:val="00BA4A3A"/>
    <w:pPr>
      <w:keepNext/>
      <w:keepLines/>
      <w:spacing w:before="120" w:after="60" w:line="220" w:lineRule="atLeast"/>
    </w:pPr>
    <w:rPr>
      <w:rFonts w:cs="HelveticaNeueLTStd-BdIt"/>
      <w:b/>
      <w:bCs/>
      <w:i/>
      <w:iCs/>
      <w:sz w:val="18"/>
      <w:szCs w:val="18"/>
    </w:rPr>
  </w:style>
  <w:style w:type="paragraph" w:customStyle="1" w:styleId="ANStext">
    <w:name w:val="ANS_text"/>
    <w:basedOn w:val="Body-text"/>
    <w:uiPriority w:val="99"/>
    <w:pPr>
      <w:spacing w:after="40" w:line="220" w:lineRule="atLeast"/>
      <w:ind w:left="200" w:hanging="200"/>
    </w:pPr>
    <w:rPr>
      <w:sz w:val="18"/>
      <w:szCs w:val="18"/>
    </w:rPr>
  </w:style>
  <w:style w:type="paragraph" w:customStyle="1" w:styleId="Footnote">
    <w:name w:val="Footnote"/>
    <w:basedOn w:val="Body-text"/>
    <w:uiPriority w:val="99"/>
    <w:pPr>
      <w:spacing w:line="210" w:lineRule="atLeast"/>
      <w:ind w:left="240" w:hanging="240"/>
    </w:pPr>
    <w:rPr>
      <w:sz w:val="18"/>
      <w:szCs w:val="18"/>
    </w:rPr>
  </w:style>
  <w:style w:type="paragraph" w:customStyle="1" w:styleId="Act-Assessment">
    <w:name w:val="Act-Assessment"/>
    <w:basedOn w:val="Act-Body"/>
    <w:uiPriority w:val="99"/>
    <w:rsid w:val="00CD6F10"/>
    <w:pPr>
      <w:ind w:left="400" w:hanging="400"/>
    </w:pPr>
  </w:style>
  <w:style w:type="paragraph" w:customStyle="1" w:styleId="Glossarydef">
    <w:name w:val="Glossary_def"/>
    <w:basedOn w:val="Body-text"/>
    <w:uiPriority w:val="99"/>
    <w:pPr>
      <w:spacing w:after="180"/>
    </w:pPr>
  </w:style>
  <w:style w:type="paragraph" w:customStyle="1" w:styleId="TableHeadBLK">
    <w:name w:val="Table_Head_BLK"/>
    <w:basedOn w:val="NoParagraphStyle"/>
    <w:uiPriority w:val="99"/>
    <w:rsid w:val="00CD6F10"/>
    <w:pPr>
      <w:suppressAutoHyphens/>
    </w:pPr>
    <w:rPr>
      <w:rFonts w:cs="HelveticaNeueLTStd-Bd"/>
      <w:b/>
      <w:bCs/>
      <w:sz w:val="17"/>
      <w:szCs w:val="17"/>
    </w:rPr>
  </w:style>
  <w:style w:type="paragraph" w:customStyle="1" w:styleId="TableText">
    <w:name w:val="Table_Text"/>
    <w:basedOn w:val="Act-Body"/>
    <w:uiPriority w:val="99"/>
    <w:pPr>
      <w:spacing w:line="200" w:lineRule="atLeast"/>
    </w:pPr>
    <w:rPr>
      <w:sz w:val="16"/>
      <w:szCs w:val="16"/>
    </w:rPr>
  </w:style>
  <w:style w:type="character" w:customStyle="1" w:styleId="bold">
    <w:name w:val=".bold"/>
    <w:uiPriority w:val="99"/>
    <w:rPr>
      <w:b/>
      <w:bCs/>
    </w:rPr>
  </w:style>
  <w:style w:type="character" w:customStyle="1" w:styleId="italic">
    <w:name w:val=".italic"/>
    <w:uiPriority w:val="99"/>
    <w:rPr>
      <w:i/>
      <w:iCs/>
      <w:color w:val="000000"/>
    </w:rPr>
  </w:style>
  <w:style w:type="character" w:customStyle="1" w:styleId="url">
    <w:name w:val=".url"/>
    <w:uiPriority w:val="99"/>
    <w:rsid w:val="00BA4A3A"/>
    <w:rPr>
      <w:color w:val="000000"/>
      <w:u w:val="thick"/>
    </w:rPr>
  </w:style>
  <w:style w:type="character" w:customStyle="1" w:styleId="sup">
    <w:name w:val=".sup"/>
    <w:uiPriority w:val="99"/>
    <w:rPr>
      <w:vertAlign w:val="superscript"/>
    </w:rPr>
  </w:style>
  <w:style w:type="character" w:customStyle="1" w:styleId="figurenumberInText">
    <w:name w:val=".figurenumber_InText"/>
    <w:uiPriority w:val="99"/>
    <w:rPr>
      <w:b/>
      <w:bCs/>
      <w:i w:val="0"/>
      <w:iCs w:val="0"/>
      <w:color w:val="0071BB"/>
    </w:rPr>
  </w:style>
  <w:style w:type="character" w:customStyle="1" w:styleId="sub">
    <w:name w:val=".sub"/>
    <w:uiPriority w:val="99"/>
    <w:rPr>
      <w:vertAlign w:val="subscript"/>
    </w:rPr>
  </w:style>
  <w:style w:type="character" w:customStyle="1" w:styleId="math">
    <w:name w:val=".math"/>
    <w:uiPriority w:val="99"/>
    <w:rsid w:val="00BA4A3A"/>
    <w:rPr>
      <w:rFonts w:ascii="Symbol" w:hAnsi="Symbol" w:cs="STIX-Regular"/>
    </w:rPr>
  </w:style>
  <w:style w:type="character" w:customStyle="1" w:styleId="sans-bold">
    <w:name w:val=".sans-bold"/>
    <w:uiPriority w:val="99"/>
    <w:rsid w:val="002C3A6E"/>
    <w:rPr>
      <w:b/>
    </w:rPr>
  </w:style>
  <w:style w:type="character" w:customStyle="1" w:styleId="sans-italic">
    <w:name w:val=".sans-italic"/>
    <w:uiPriority w:val="99"/>
    <w:rPr>
      <w:i/>
      <w:iCs/>
    </w:rPr>
  </w:style>
  <w:style w:type="character" w:customStyle="1" w:styleId="figurenumberInText-sans">
    <w:name w:val=".figurenumber_InText-sans"/>
    <w:uiPriority w:val="99"/>
    <w:rsid w:val="00CC58A6"/>
    <w:rPr>
      <w:b/>
      <w:i/>
      <w:iCs/>
      <w:color w:val="000000"/>
    </w:rPr>
  </w:style>
  <w:style w:type="character" w:customStyle="1" w:styleId="figurenumber">
    <w:name w:val=".figurenumber"/>
    <w:uiPriority w:val="99"/>
    <w:rPr>
      <w:i w:val="0"/>
      <w:iCs w:val="0"/>
      <w:color w:val="0071BB"/>
    </w:rPr>
  </w:style>
  <w:style w:type="character" w:customStyle="1" w:styleId="underline">
    <w:name w:val=".underline"/>
    <w:uiPriority w:val="99"/>
    <w:rPr>
      <w:u w:val="thick" w:color="000000"/>
    </w:rPr>
  </w:style>
  <w:style w:type="character" w:customStyle="1" w:styleId="supmath">
    <w:name w:val=".supmath"/>
    <w:uiPriority w:val="99"/>
    <w:rsid w:val="00BA4A3A"/>
    <w:rPr>
      <w:rFonts w:ascii="Symbol" w:hAnsi="Symbol" w:cs="STIX-Regular"/>
      <w:vertAlign w:val="superscript"/>
    </w:rPr>
  </w:style>
  <w:style w:type="character" w:customStyle="1" w:styleId="TOCsectiontext">
    <w:name w:val="TOC section text"/>
    <w:uiPriority w:val="99"/>
    <w:rsid w:val="00BA4A3A"/>
    <w:rPr>
      <w:rFonts w:ascii="Calibri" w:hAnsi="Calibri" w:cs="HelveticaNeueLTStd-Roman"/>
      <w:color w:val="000000"/>
      <w:spacing w:val="0"/>
      <w:sz w:val="18"/>
      <w:szCs w:val="18"/>
      <w:vertAlign w:val="baseline"/>
    </w:rPr>
  </w:style>
  <w:style w:type="character" w:customStyle="1" w:styleId="glossary">
    <w:name w:val=".glossary"/>
    <w:uiPriority w:val="99"/>
    <w:rPr>
      <w:b/>
      <w:bCs/>
    </w:rPr>
  </w:style>
  <w:style w:type="paragraph" w:styleId="Header">
    <w:name w:val="header"/>
    <w:basedOn w:val="Normal"/>
    <w:link w:val="HeaderChar"/>
    <w:uiPriority w:val="99"/>
    <w:unhideWhenUsed/>
    <w:rsid w:val="00CD6F10"/>
    <w:pPr>
      <w:tabs>
        <w:tab w:val="center" w:pos="4320"/>
        <w:tab w:val="right" w:pos="8640"/>
      </w:tabs>
    </w:pPr>
  </w:style>
  <w:style w:type="character" w:customStyle="1" w:styleId="HeaderChar">
    <w:name w:val="Header Char"/>
    <w:basedOn w:val="DefaultParagraphFont"/>
    <w:link w:val="Header"/>
    <w:uiPriority w:val="99"/>
    <w:rsid w:val="00CD6F10"/>
  </w:style>
  <w:style w:type="paragraph" w:styleId="Footer">
    <w:name w:val="footer"/>
    <w:basedOn w:val="Normal"/>
    <w:link w:val="FooterChar"/>
    <w:uiPriority w:val="99"/>
    <w:unhideWhenUsed/>
    <w:rsid w:val="00CD6F10"/>
    <w:pPr>
      <w:tabs>
        <w:tab w:val="center" w:pos="4320"/>
        <w:tab w:val="right" w:pos="8640"/>
      </w:tabs>
    </w:pPr>
    <w:rPr>
      <w:rFonts w:ascii="Calibri" w:hAnsi="Calibri"/>
      <w:sz w:val="18"/>
      <w:szCs w:val="18"/>
    </w:rPr>
  </w:style>
  <w:style w:type="character" w:customStyle="1" w:styleId="FooterChar">
    <w:name w:val="Footer Char"/>
    <w:link w:val="Footer"/>
    <w:uiPriority w:val="99"/>
    <w:rsid w:val="00CD6F10"/>
    <w:rPr>
      <w:rFonts w:ascii="Calibri" w:hAnsi="Calibri"/>
      <w:sz w:val="18"/>
      <w:szCs w:val="18"/>
    </w:rPr>
  </w:style>
  <w:style w:type="character" w:styleId="PageNumber">
    <w:name w:val="page number"/>
    <w:uiPriority w:val="99"/>
    <w:semiHidden/>
    <w:unhideWhenUsed/>
    <w:rsid w:val="00CD6F10"/>
  </w:style>
  <w:style w:type="table" w:styleId="TableGrid">
    <w:name w:val="Table Grid"/>
    <w:basedOn w:val="TableNormal"/>
    <w:uiPriority w:val="59"/>
    <w:rsid w:val="006A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_Title"/>
    <w:basedOn w:val="NoParagraphStyle"/>
    <w:uiPriority w:val="99"/>
    <w:rsid w:val="00704FC5"/>
    <w:pPr>
      <w:suppressAutoHyphens/>
      <w:spacing w:line="500" w:lineRule="atLeast"/>
    </w:pPr>
    <w:rPr>
      <w:rFonts w:ascii="NeoGram ExtraBold" w:hAnsi="NeoGram ExtraBold" w:cs="NeoGram ExtraBold"/>
      <w:b/>
      <w:bCs/>
      <w:color w:val="A25B0A"/>
      <w:sz w:val="44"/>
      <w:szCs w:val="44"/>
      <w:lang w:val="en-CA"/>
    </w:rPr>
  </w:style>
  <w:style w:type="paragraph" w:customStyle="1" w:styleId="Act-NLRule">
    <w:name w:val="Act-NL_Rule"/>
    <w:basedOn w:val="Act-Body"/>
    <w:uiPriority w:val="99"/>
    <w:rsid w:val="00834E88"/>
    <w:pPr>
      <w:tabs>
        <w:tab w:val="right" w:leader="underscore" w:pos="10000"/>
      </w:tabs>
      <w:ind w:left="360" w:hanging="360"/>
    </w:pPr>
    <w:rPr>
      <w:rFonts w:asciiTheme="minorHAnsi" w:hAnsiTheme="minorHAnsi" w:cs="HelveticaNeueLT Std"/>
    </w:rPr>
  </w:style>
  <w:style w:type="paragraph" w:customStyle="1" w:styleId="inline-question">
    <w:name w:val=".inline-question"/>
    <w:basedOn w:val="inline-left"/>
    <w:uiPriority w:val="99"/>
    <w:rsid w:val="00AC5D95"/>
    <w:pPr>
      <w:spacing w:before="0" w:after="180"/>
      <w:ind w:left="360"/>
    </w:pPr>
    <w:rPr>
      <w:rFonts w:asciiTheme="minorHAnsi" w:hAnsiTheme="minorHAnsi" w:cs="HelveticaNeueLT Std"/>
    </w:rPr>
  </w:style>
  <w:style w:type="paragraph" w:customStyle="1" w:styleId="Act-Directions">
    <w:name w:val="Act-Directions"/>
    <w:basedOn w:val="Body-text"/>
    <w:uiPriority w:val="99"/>
    <w:rsid w:val="00AC5D95"/>
    <w:rPr>
      <w:rFonts w:asciiTheme="minorHAnsi" w:hAnsiTheme="minorHAnsi" w:cs="HelveticaNeueLT Std"/>
      <w:i/>
      <w:iCs/>
    </w:rPr>
  </w:style>
  <w:style w:type="paragraph" w:customStyle="1" w:styleId="Act-NLLA">
    <w:name w:val="Act-NLLA"/>
    <w:basedOn w:val="Act-NL"/>
    <w:uiPriority w:val="99"/>
    <w:rsid w:val="00AC5D95"/>
    <w:pPr>
      <w:tabs>
        <w:tab w:val="clear" w:pos="9360"/>
        <w:tab w:val="right" w:leader="underscore" w:pos="10000"/>
      </w:tabs>
      <w:spacing w:before="140" w:after="140"/>
      <w:ind w:left="720"/>
    </w:pPr>
    <w:rPr>
      <w:rFonts w:asciiTheme="minorHAnsi" w:hAnsiTheme="minorHAnsi" w:cs="HelveticaNeueLT Std"/>
    </w:rPr>
  </w:style>
  <w:style w:type="paragraph" w:customStyle="1" w:styleId="Act-NLLARule">
    <w:name w:val="Act-NLLA_Rule"/>
    <w:basedOn w:val="Act-NLRule"/>
    <w:uiPriority w:val="99"/>
    <w:rsid w:val="00AC5D95"/>
    <w:pPr>
      <w:ind w:left="720"/>
    </w:pPr>
  </w:style>
  <w:style w:type="paragraph" w:customStyle="1" w:styleId="FigureCaptionQNo">
    <w:name w:val="FigureCaption_QNo#"/>
    <w:basedOn w:val="FigureCaption"/>
    <w:uiPriority w:val="99"/>
    <w:rsid w:val="00AC5D95"/>
    <w:pPr>
      <w:spacing w:after="0"/>
      <w:ind w:left="360"/>
    </w:pPr>
    <w:rPr>
      <w:rFonts w:asciiTheme="minorHAnsi" w:hAnsiTheme="minorHAnsi" w:cs="HelveticaNeueLT Std"/>
    </w:rPr>
  </w:style>
  <w:style w:type="paragraph" w:customStyle="1" w:styleId="Act-NL1LA">
    <w:name w:val="Act-NL1LA"/>
    <w:basedOn w:val="Act-NLLA"/>
    <w:uiPriority w:val="99"/>
    <w:rsid w:val="00AC5D95"/>
    <w:pPr>
      <w:tabs>
        <w:tab w:val="left" w:pos="360"/>
      </w:tabs>
      <w:ind w:hanging="720"/>
    </w:pPr>
  </w:style>
  <w:style w:type="paragraph" w:customStyle="1" w:styleId="Act-Text">
    <w:name w:val="Act-Text"/>
    <w:basedOn w:val="Body-text"/>
    <w:uiPriority w:val="99"/>
    <w:rsid w:val="00AC5D95"/>
    <w:rPr>
      <w:rFonts w:asciiTheme="minorHAnsi" w:hAnsiTheme="minorHAnsi" w:cs="HelveticaNeueLT Std"/>
    </w:rPr>
  </w:style>
  <w:style w:type="paragraph" w:customStyle="1" w:styleId="dottedRule">
    <w:name w:val="dottedRule"/>
    <w:basedOn w:val="Body-text"/>
    <w:uiPriority w:val="99"/>
    <w:rsid w:val="00704FC5"/>
    <w:pPr>
      <w:pBdr>
        <w:bottom w:val="dotted" w:sz="12" w:space="0" w:color="auto"/>
      </w:pBdr>
    </w:pPr>
    <w:rPr>
      <w:rFonts w:ascii="FreightText Pro Book" w:hAnsi="FreightText Pro Book" w:cs="FreightText Pro Book"/>
    </w:rPr>
  </w:style>
  <w:style w:type="character" w:customStyle="1" w:styleId="bolditalic">
    <w:name w:val=".bolditalic"/>
    <w:uiPriority w:val="99"/>
    <w:rsid w:val="00704FC5"/>
    <w:rPr>
      <w:b/>
      <w:bCs/>
      <w:i/>
      <w:iCs/>
    </w:rPr>
  </w:style>
  <w:style w:type="paragraph" w:customStyle="1" w:styleId="Margin-Head">
    <w:name w:val="Margin-Head"/>
    <w:basedOn w:val="Body-text"/>
    <w:uiPriority w:val="99"/>
    <w:rsid w:val="00EA4CD4"/>
    <w:pPr>
      <w:widowControl/>
      <w:spacing w:after="60"/>
      <w:jc w:val="center"/>
    </w:pPr>
    <w:rPr>
      <w:rFonts w:ascii="NeoGram ExtraBold" w:hAnsi="NeoGram ExtraBold" w:cs="NeoGram ExtraBold"/>
      <w:b/>
      <w:bCs/>
      <w:caps/>
      <w:color w:val="FFFFFF"/>
      <w:spacing w:val="22"/>
      <w:sz w:val="18"/>
      <w:szCs w:val="18"/>
    </w:rPr>
  </w:style>
  <w:style w:type="paragraph" w:customStyle="1" w:styleId="Margin-Italic">
    <w:name w:val="Margin-Italic"/>
    <w:basedOn w:val="Normal"/>
    <w:uiPriority w:val="99"/>
    <w:rsid w:val="00EA4CD4"/>
    <w:pPr>
      <w:suppressAutoHyphens/>
      <w:autoSpaceDE w:val="0"/>
      <w:autoSpaceDN w:val="0"/>
      <w:adjustRightInd w:val="0"/>
      <w:spacing w:after="120" w:line="240" w:lineRule="atLeast"/>
      <w:textAlignment w:val="center"/>
    </w:pPr>
    <w:rPr>
      <w:rFonts w:ascii="HelveticaNeueLT Std" w:hAnsi="HelveticaNeueLT Std" w:cs="HelveticaNeueLT Std"/>
      <w:i/>
      <w:iCs/>
      <w:color w:val="FFFFFF"/>
      <w:spacing w:val="5"/>
      <w:sz w:val="18"/>
      <w:szCs w:val="18"/>
    </w:rPr>
  </w:style>
  <w:style w:type="character" w:styleId="PlaceholderText">
    <w:name w:val="Placeholder Text"/>
    <w:basedOn w:val="DefaultParagraphFont"/>
    <w:uiPriority w:val="99"/>
    <w:unhideWhenUsed/>
    <w:rsid w:val="001F0663"/>
    <w:rPr>
      <w:color w:val="808080"/>
    </w:rPr>
  </w:style>
  <w:style w:type="paragraph" w:styleId="BalloonText">
    <w:name w:val="Balloon Text"/>
    <w:basedOn w:val="Normal"/>
    <w:link w:val="BalloonTextChar"/>
    <w:uiPriority w:val="99"/>
    <w:semiHidden/>
    <w:unhideWhenUsed/>
    <w:rsid w:val="00E17CCA"/>
    <w:rPr>
      <w:sz w:val="18"/>
      <w:szCs w:val="18"/>
    </w:rPr>
  </w:style>
  <w:style w:type="character" w:customStyle="1" w:styleId="BalloonTextChar">
    <w:name w:val="Balloon Text Char"/>
    <w:basedOn w:val="DefaultParagraphFont"/>
    <w:link w:val="BalloonText"/>
    <w:uiPriority w:val="99"/>
    <w:semiHidden/>
    <w:rsid w:val="00E17C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F9FA-AD6D-7D42-A4AF-D551A37D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Dart</dc:creator>
  <cp:keywords/>
  <dc:description/>
  <cp:lastModifiedBy>Tom Dart</cp:lastModifiedBy>
  <cp:revision>2</cp:revision>
  <cp:lastPrinted>2018-06-04T20:20:00Z</cp:lastPrinted>
  <dcterms:created xsi:type="dcterms:W3CDTF">2018-06-05T23:32:00Z</dcterms:created>
  <dcterms:modified xsi:type="dcterms:W3CDTF">2018-06-05T23:32:00Z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